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2D9C2" w14:textId="4D967ED3" w:rsidR="00FA2E86" w:rsidRPr="009C6319" w:rsidRDefault="00E929D8" w:rsidP="00593DF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9C6319">
        <w:rPr>
          <w:rFonts w:ascii="Times New Roman" w:hAnsi="Times New Roman" w:cs="Times New Roman"/>
          <w:b/>
          <w:sz w:val="28"/>
          <w:szCs w:val="28"/>
          <w:lang w:val="es-ES"/>
        </w:rPr>
        <w:t>Otra</w:t>
      </w:r>
      <w:r w:rsidR="00857477" w:rsidRPr="009C6319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r w:rsidRPr="009C6319">
        <w:rPr>
          <w:rFonts w:ascii="Times New Roman" w:hAnsi="Times New Roman" w:cs="Times New Roman"/>
          <w:b/>
          <w:sz w:val="28"/>
          <w:szCs w:val="28"/>
          <w:lang w:val="es-ES"/>
        </w:rPr>
        <w:t>mirada</w:t>
      </w:r>
      <w:r w:rsidR="00857477" w:rsidRPr="009C6319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r w:rsidRPr="009C6319">
        <w:rPr>
          <w:rFonts w:ascii="Times New Roman" w:hAnsi="Times New Roman" w:cs="Times New Roman"/>
          <w:b/>
          <w:sz w:val="28"/>
          <w:szCs w:val="28"/>
          <w:lang w:val="es-ES"/>
        </w:rPr>
        <w:t>a</w:t>
      </w:r>
      <w:r w:rsidR="00857477" w:rsidRPr="009C6319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r w:rsidRPr="009C6319">
        <w:rPr>
          <w:rFonts w:ascii="Times New Roman" w:hAnsi="Times New Roman" w:cs="Times New Roman"/>
          <w:b/>
          <w:sz w:val="28"/>
          <w:szCs w:val="28"/>
          <w:lang w:val="es-ES"/>
        </w:rPr>
        <w:t>la</w:t>
      </w:r>
      <w:r w:rsidR="00857477" w:rsidRPr="009C6319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r w:rsidRPr="009C6319">
        <w:rPr>
          <w:rFonts w:ascii="Times New Roman" w:hAnsi="Times New Roman" w:cs="Times New Roman"/>
          <w:b/>
          <w:sz w:val="28"/>
          <w:szCs w:val="28"/>
          <w:lang w:val="es-ES"/>
        </w:rPr>
        <w:t>anticoncepción</w:t>
      </w:r>
    </w:p>
    <w:p w14:paraId="3110570E" w14:textId="70E96F46" w:rsidR="005431B6" w:rsidRPr="00EF03A7" w:rsidRDefault="00E929D8" w:rsidP="00593DF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Hlk516163404"/>
      <w:r w:rsidRPr="00EF03A7">
        <w:rPr>
          <w:rFonts w:ascii="Times New Roman" w:hAnsi="Times New Roman" w:cs="Times New Roman"/>
          <w:sz w:val="24"/>
          <w:szCs w:val="24"/>
          <w:lang w:val="es-ES"/>
        </w:rPr>
        <w:t>Para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algunos,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enseñanza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constante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Iglesia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Católica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contra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control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natalidad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puede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parecer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obsoleta.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Sin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embargo,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con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cada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año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pasa,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pruebas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consecuencias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negativas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anticoncepción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55712" w:rsidRPr="00EF03A7">
        <w:rPr>
          <w:rFonts w:ascii="Times New Roman" w:hAnsi="Times New Roman" w:cs="Times New Roman"/>
          <w:sz w:val="24"/>
          <w:szCs w:val="24"/>
          <w:lang w:val="es-ES"/>
        </w:rPr>
        <w:t>siguen acumulándose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B1D99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revela</w:t>
      </w:r>
      <w:r w:rsidR="00AB1D99" w:rsidRPr="00EF03A7">
        <w:rPr>
          <w:rFonts w:ascii="Times New Roman" w:hAnsi="Times New Roman" w:cs="Times New Roman"/>
          <w:sz w:val="24"/>
          <w:szCs w:val="24"/>
          <w:lang w:val="es-ES"/>
        </w:rPr>
        <w:t>ndo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profundas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repercusiones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mujeres,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niños,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familias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sociedad</w:t>
      </w:r>
      <w:r w:rsidR="00445D5F" w:rsidRPr="00EF03A7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112BC9CA" w14:textId="4039750C" w:rsidR="00E929D8" w:rsidRPr="00EF03A7" w:rsidRDefault="00E929D8" w:rsidP="00593DF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bookmarkStart w:id="1" w:name="_Hlk517198409"/>
      <w:bookmarkEnd w:id="0"/>
      <w:r w:rsidRPr="00EF03A7">
        <w:rPr>
          <w:rFonts w:ascii="Times New Roman" w:hAnsi="Times New Roman" w:cs="Times New Roman"/>
          <w:b/>
          <w:sz w:val="24"/>
          <w:szCs w:val="24"/>
          <w:lang w:val="es-ES"/>
        </w:rPr>
        <w:t>Algunos</w:t>
      </w:r>
      <w:r w:rsidR="00857477" w:rsidRPr="00EF03A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b/>
          <w:sz w:val="24"/>
          <w:szCs w:val="24"/>
          <w:lang w:val="es-ES"/>
        </w:rPr>
        <w:t>anticonceptivos</w:t>
      </w:r>
      <w:r w:rsidR="00857477" w:rsidRPr="00EF03A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b/>
          <w:sz w:val="24"/>
          <w:szCs w:val="24"/>
          <w:lang w:val="es-ES"/>
        </w:rPr>
        <w:t>pueden</w:t>
      </w:r>
      <w:r w:rsidR="00857477" w:rsidRPr="00EF03A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b/>
          <w:sz w:val="24"/>
          <w:szCs w:val="24"/>
          <w:lang w:val="es-ES"/>
        </w:rPr>
        <w:t>causar</w:t>
      </w:r>
      <w:r w:rsidR="00857477" w:rsidRPr="00EF03A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b/>
          <w:sz w:val="24"/>
          <w:szCs w:val="24"/>
          <w:lang w:val="es-ES"/>
        </w:rPr>
        <w:t>abortos</w:t>
      </w:r>
      <w:r w:rsidR="00857477" w:rsidRPr="00EF03A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b/>
          <w:sz w:val="24"/>
          <w:szCs w:val="24"/>
          <w:lang w:val="es-ES"/>
        </w:rPr>
        <w:t>tempranos</w:t>
      </w:r>
    </w:p>
    <w:p w14:paraId="57E9171C" w14:textId="0A69374C" w:rsidR="00E929D8" w:rsidRPr="00EF03A7" w:rsidRDefault="00E929D8" w:rsidP="00593DF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F03A7">
        <w:rPr>
          <w:rFonts w:ascii="Times New Roman" w:hAnsi="Times New Roman" w:cs="Times New Roman"/>
          <w:sz w:val="24"/>
          <w:szCs w:val="24"/>
          <w:lang w:val="es-ES"/>
        </w:rPr>
        <w:t>Los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defensores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anticoncepción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afirman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no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causa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abortos.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Sin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embargo,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esa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afirmación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se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basa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una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redefinición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inexacta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“embarazo”</w:t>
      </w:r>
      <w:r w:rsidR="00BC5E6E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, según la cual este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comienza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C5E6E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sólo </w:t>
      </w:r>
      <w:r w:rsidRPr="00EF03A7">
        <w:rPr>
          <w:rFonts w:ascii="Times New Roman" w:hAnsi="Times New Roman" w:cs="Times New Roman"/>
          <w:i/>
          <w:sz w:val="24"/>
          <w:szCs w:val="24"/>
          <w:lang w:val="es-ES"/>
        </w:rPr>
        <w:t>después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un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embrión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se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implanta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con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éxito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útero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madre.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Esto,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entonces,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excluye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del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significado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del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aborto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todas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píldoras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dispositivos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causan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muerte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un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embrión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i/>
          <w:sz w:val="24"/>
          <w:szCs w:val="24"/>
          <w:lang w:val="es-ES"/>
        </w:rPr>
        <w:t>antes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implantación.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Sin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embargo,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científicamente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indiscutible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una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nueva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vida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humana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comienza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cuando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un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embrión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se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forma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por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primera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vez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fecundación,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B1D99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6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8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días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i/>
          <w:sz w:val="24"/>
          <w:szCs w:val="24"/>
          <w:lang w:val="es-ES"/>
        </w:rPr>
        <w:t>antes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implantación.</w:t>
      </w:r>
    </w:p>
    <w:p w14:paraId="24286703" w14:textId="03E5181E" w:rsidR="00E929D8" w:rsidRPr="00EF03A7" w:rsidRDefault="00E929D8" w:rsidP="00593DF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F03A7">
        <w:rPr>
          <w:rFonts w:ascii="Times New Roman" w:hAnsi="Times New Roman" w:cs="Times New Roman"/>
          <w:sz w:val="24"/>
          <w:szCs w:val="24"/>
          <w:lang w:val="es-ES"/>
        </w:rPr>
        <w:t>Los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libros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texto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manuales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médicos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revelan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algunos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tipos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anticoncepción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veces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funcionan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impidiendo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un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bebé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embrionario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vivo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desarrollo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llegue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al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útero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se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implante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con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éxito,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resulta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su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muerte.</w:t>
      </w:r>
      <w:r w:rsidR="00BC5E6E" w:rsidRPr="00EF03A7">
        <w:rPr>
          <w:rStyle w:val="EndnoteReference"/>
          <w:rFonts w:ascii="Times New Roman" w:hAnsi="Times New Roman" w:cs="Times New Roman"/>
          <w:sz w:val="24"/>
          <w:szCs w:val="24"/>
          <w:lang w:val="es-ES"/>
        </w:rPr>
        <w:endnoteReference w:id="2"/>
      </w:r>
    </w:p>
    <w:bookmarkEnd w:id="1"/>
    <w:p w14:paraId="10A29D26" w14:textId="23ED8890" w:rsidR="00E929D8" w:rsidRPr="00EF03A7" w:rsidRDefault="00E929D8" w:rsidP="00593DF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EF03A7">
        <w:rPr>
          <w:rFonts w:ascii="Times New Roman" w:hAnsi="Times New Roman" w:cs="Times New Roman"/>
          <w:b/>
          <w:sz w:val="24"/>
          <w:szCs w:val="24"/>
          <w:lang w:val="es-ES"/>
        </w:rPr>
        <w:t>Riesgos</w:t>
      </w:r>
      <w:r w:rsidR="00857477" w:rsidRPr="00EF03A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b/>
          <w:sz w:val="24"/>
          <w:szCs w:val="24"/>
          <w:lang w:val="es-ES"/>
        </w:rPr>
        <w:t>físicos</w:t>
      </w:r>
      <w:r w:rsidR="00857477" w:rsidRPr="00EF03A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b/>
          <w:sz w:val="24"/>
          <w:szCs w:val="24"/>
          <w:lang w:val="es-ES"/>
        </w:rPr>
        <w:t>para</w:t>
      </w:r>
      <w:r w:rsidR="00857477" w:rsidRPr="00EF03A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b/>
          <w:sz w:val="24"/>
          <w:szCs w:val="24"/>
          <w:lang w:val="es-ES"/>
        </w:rPr>
        <w:t>las</w:t>
      </w:r>
      <w:r w:rsidR="00857477" w:rsidRPr="00EF03A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b/>
          <w:sz w:val="24"/>
          <w:szCs w:val="24"/>
          <w:lang w:val="es-ES"/>
        </w:rPr>
        <w:t>mujeres</w:t>
      </w:r>
    </w:p>
    <w:p w14:paraId="497386C8" w14:textId="30F1BE33" w:rsidR="00E929D8" w:rsidRPr="00EF03A7" w:rsidRDefault="00130F9F" w:rsidP="00593DF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6156BD">
        <w:rPr>
          <w:rFonts w:ascii="Times New Roman" w:hAnsi="Times New Roman" w:cs="Times New Roman"/>
          <w:noProof/>
          <w:sz w:val="20"/>
          <w:szCs w:val="20"/>
          <w:lang w:val="es-ES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2EDD2FC5" wp14:editId="511A18F1">
                <wp:simplePos x="0" y="0"/>
                <wp:positionH relativeFrom="page">
                  <wp:posOffset>4419600</wp:posOffset>
                </wp:positionH>
                <wp:positionV relativeFrom="paragraph">
                  <wp:posOffset>1100455</wp:posOffset>
                </wp:positionV>
                <wp:extent cx="2409825" cy="1403985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02596" w14:textId="77777777" w:rsidR="00130F9F" w:rsidRPr="006156BD" w:rsidRDefault="00130F9F" w:rsidP="00130F9F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156B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A través de la enseñanza de la Iglesia, Dios nos invita a un estilo de vida y amor más completo, más rico y más profundo.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DD2F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pt;margin-top:86.65pt;width:189.75pt;height:110.5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" filled="f" stroked="f">
                <v:textbox style="mso-fit-shape-to-text:t">
                  <w:txbxContent>
                    <w:p w14:paraId="53802596" w14:textId="77777777" w:rsidR="00130F9F" w:rsidRPr="006156BD" w:rsidRDefault="00130F9F" w:rsidP="00130F9F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s-ES"/>
                        </w:rPr>
                      </w:pPr>
                      <w:r w:rsidRPr="006156BD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s-ES"/>
                        </w:rPr>
                        <w:t>A través de la enseñanza de la Iglesia, Dios nos invita a un estilo de vida y amor más completo, más rico y más profundo.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anticoncepción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también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presenta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riesgos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significativos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para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salud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las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mujeres.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Desde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hace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tiempo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se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sabe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los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anticonceptivos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orales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combinados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(AOC),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así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como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los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parches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anticonceptivos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“anillo”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causan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cáncer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(de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mama,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cuello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uterino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hígado).</w:t>
      </w:r>
      <w:r w:rsidR="007D45E5" w:rsidRPr="00EF03A7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endnoteReference w:id="3"/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También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aumentan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sustancialmente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riesgo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coágulos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sangre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potencialmente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mortales,</w:t>
      </w:r>
      <w:r w:rsidR="007D45E5" w:rsidRPr="00EF03A7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endnoteReference w:id="4"/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han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resultado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en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ataques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cardíacos,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derrames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cerebrales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cientos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muertes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en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mujeres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jóvenes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sanas.</w:t>
      </w:r>
    </w:p>
    <w:p w14:paraId="70068789" w14:textId="190A086B" w:rsidR="00E929D8" w:rsidRPr="00EF03A7" w:rsidRDefault="00E929D8" w:rsidP="00593DF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F03A7">
        <w:rPr>
          <w:rFonts w:ascii="Times New Roman" w:hAnsi="Times New Roman" w:cs="Times New Roman"/>
          <w:sz w:val="24"/>
          <w:szCs w:val="24"/>
          <w:lang w:val="es-ES"/>
        </w:rPr>
        <w:t>Los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dispositivos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intrauterinos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(DIU)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presentan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otros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riesgos.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Por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ejemplo,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siguientes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son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45E5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sólo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algunas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advertencias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Administración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Alimentos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Medicamentos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(FDA)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sobre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un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DIU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común: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D45E5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puede ocurrir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choque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séptico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muerte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caso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embarazo;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aproximadamente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mitad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embarazos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son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ectópicos;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dispositivo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puede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incrustar</w:t>
      </w:r>
      <w:r w:rsidR="007D45E5" w:rsidRPr="00EF03A7">
        <w:rPr>
          <w:rFonts w:ascii="Times New Roman" w:hAnsi="Times New Roman" w:cs="Times New Roman"/>
          <w:sz w:val="24"/>
          <w:szCs w:val="24"/>
          <w:lang w:val="es-ES"/>
        </w:rPr>
        <w:t>se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perforar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penetrar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pared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uterina,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provoca</w:t>
      </w:r>
      <w:r w:rsidR="007D45E5" w:rsidRPr="00EF03A7">
        <w:rPr>
          <w:rFonts w:ascii="Times New Roman" w:hAnsi="Times New Roman" w:cs="Times New Roman"/>
          <w:sz w:val="24"/>
          <w:szCs w:val="24"/>
          <w:lang w:val="es-ES"/>
        </w:rPr>
        <w:t>ndo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su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migración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fuera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del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[útero],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adherencias,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peritonitis,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perforación/obstrucción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intestinal,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abscesos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erosión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órganos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internos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adyacentes.</w:t>
      </w:r>
      <w:r w:rsidR="007D45E5" w:rsidRPr="00EF03A7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endnoteReference w:id="5"/>
      </w:r>
    </w:p>
    <w:p w14:paraId="59C56437" w14:textId="52D30C87" w:rsidR="00E929D8" w:rsidRPr="00EF03A7" w:rsidRDefault="00E929D8" w:rsidP="00593DF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EF03A7">
        <w:rPr>
          <w:rFonts w:ascii="Times New Roman" w:hAnsi="Times New Roman" w:cs="Times New Roman"/>
          <w:b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b/>
          <w:sz w:val="24"/>
          <w:szCs w:val="24"/>
          <w:lang w:val="es-ES"/>
        </w:rPr>
        <w:t>la</w:t>
      </w:r>
      <w:r w:rsidR="00857477" w:rsidRPr="00EF03A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b/>
          <w:sz w:val="24"/>
          <w:szCs w:val="24"/>
          <w:lang w:val="es-ES"/>
        </w:rPr>
        <w:t>píldora</w:t>
      </w:r>
      <w:r w:rsidR="00857477" w:rsidRPr="00EF03A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b/>
          <w:sz w:val="24"/>
          <w:szCs w:val="24"/>
          <w:lang w:val="es-ES"/>
        </w:rPr>
        <w:t>a</w:t>
      </w:r>
      <w:r w:rsidR="00857477" w:rsidRPr="00EF03A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b/>
          <w:sz w:val="24"/>
          <w:szCs w:val="24"/>
          <w:lang w:val="es-ES"/>
        </w:rPr>
        <w:t>la</w:t>
      </w:r>
      <w:r w:rsidR="00857477" w:rsidRPr="00EF03A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b/>
          <w:sz w:val="24"/>
          <w:szCs w:val="24"/>
          <w:lang w:val="es-ES"/>
        </w:rPr>
        <w:t>pobreza</w:t>
      </w:r>
    </w:p>
    <w:p w14:paraId="04A27F88" w14:textId="04236B50" w:rsidR="00E929D8" w:rsidRPr="00EF03A7" w:rsidRDefault="00E929D8" w:rsidP="00593DF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F03A7">
        <w:rPr>
          <w:rFonts w:ascii="Times New Roman" w:hAnsi="Times New Roman" w:cs="Times New Roman"/>
          <w:sz w:val="24"/>
          <w:szCs w:val="24"/>
          <w:lang w:val="es-ES"/>
        </w:rPr>
        <w:t>Sin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píldora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anticonceptiva,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revolución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sexual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no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podría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haber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sucedido.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Pocas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mujeres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estaban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dispuestas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arriesgarse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un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embarazo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fuera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del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matrimonio.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economista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George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F03A7">
        <w:rPr>
          <w:rFonts w:ascii="Times New Roman" w:hAnsi="Times New Roman" w:cs="Times New Roman"/>
          <w:sz w:val="24"/>
          <w:szCs w:val="24"/>
          <w:lang w:val="es-ES"/>
        </w:rPr>
        <w:t>Akerlof</w:t>
      </w:r>
      <w:proofErr w:type="spellEnd"/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ha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mostrado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cómo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esa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dinámica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cambió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bruscamente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con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píldora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anticonceptiva,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llevó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“la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feminización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pobreza”.</w:t>
      </w:r>
      <w:r w:rsidR="00046838" w:rsidRPr="00EF03A7">
        <w:rPr>
          <w:rStyle w:val="EndnoteReference"/>
          <w:rFonts w:ascii="Times New Roman" w:hAnsi="Times New Roman" w:cs="Times New Roman"/>
          <w:sz w:val="24"/>
          <w:szCs w:val="24"/>
          <w:lang w:val="es-ES"/>
        </w:rPr>
        <w:endnoteReference w:id="6"/>
      </w:r>
    </w:p>
    <w:p w14:paraId="690326F2" w14:textId="6C320274" w:rsidR="00E929D8" w:rsidRPr="00EF03A7" w:rsidRDefault="00046838" w:rsidP="00593DF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Cuando se les decía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píldora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evitaría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embarazo,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las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mujeres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tenían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relaciones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sexuales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sin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promesa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matrimonio.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Sin embargo, d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ebido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las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mujeres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controlaban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decisión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B1D01" w:rsidRPr="00EF03A7">
        <w:rPr>
          <w:rFonts w:ascii="Times New Roman" w:hAnsi="Times New Roman" w:cs="Times New Roman"/>
          <w:sz w:val="24"/>
          <w:szCs w:val="24"/>
          <w:lang w:val="es-ES"/>
        </w:rPr>
        <w:t>usar anticonceptivos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dar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luz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someterse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al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aborto,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muchos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hombres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53B81">
        <w:rPr>
          <w:rFonts w:ascii="Times New Roman" w:hAnsi="Times New Roman" w:cs="Times New Roman"/>
          <w:sz w:val="24"/>
          <w:szCs w:val="24"/>
          <w:lang w:val="es-ES"/>
        </w:rPr>
        <w:t>razonaban</w:t>
      </w:r>
      <w:r w:rsidR="0064510A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no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eran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responsables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los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niños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concebidos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fuera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del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matrimonio.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Indicando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negación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responsabilidad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los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hombres</w:t>
      </w:r>
      <w:r w:rsidR="006B1D01" w:rsidRPr="00EF03A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los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="00D3267C" w:rsidRPr="00EF03A7">
        <w:rPr>
          <w:rFonts w:ascii="Times New Roman" w:hAnsi="Times New Roman" w:cs="Times New Roman"/>
          <w:sz w:val="24"/>
          <w:szCs w:val="24"/>
          <w:lang w:val="es-ES"/>
        </w:rPr>
        <w:t>casamientos de apuro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”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pronto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se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desplomaron,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mientras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lastRenderedPageBreak/>
        <w:t>los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nacimientos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fuera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del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matrimonio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casi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se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triplicaron.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En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menos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dos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décadas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(1965-1984),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los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abortos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entre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mujeres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solteras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aumentaron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88,000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1,271,000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3267C" w:rsidRPr="00EF03A7">
        <w:rPr>
          <w:rFonts w:ascii="Times New Roman" w:hAnsi="Times New Roman" w:cs="Times New Roman"/>
          <w:sz w:val="24"/>
          <w:szCs w:val="24"/>
          <w:lang w:val="es-ES"/>
        </w:rPr>
        <w:t>al año</w:t>
      </w:r>
      <w:r w:rsidR="00E929D8" w:rsidRPr="00EF03A7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B11CC07" w14:textId="64E1F5E0" w:rsidR="00E929D8" w:rsidRPr="00EF03A7" w:rsidRDefault="00E929D8" w:rsidP="00593DF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F03A7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largo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última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década,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al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menos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40</w:t>
      </w:r>
      <w:r w:rsidR="00FF7C89" w:rsidRPr="00EF03A7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niños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nacen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cada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año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madres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solteras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menudo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82025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deben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luchar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para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criar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604D0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solas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sus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hijos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82025" w:rsidRPr="00EF03A7">
        <w:rPr>
          <w:rFonts w:ascii="Times New Roman" w:hAnsi="Times New Roman" w:cs="Times New Roman"/>
          <w:sz w:val="24"/>
          <w:szCs w:val="24"/>
          <w:lang w:val="es-ES"/>
        </w:rPr>
        <w:t>en medio de la pobreza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Según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Child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F03A7">
        <w:rPr>
          <w:rFonts w:ascii="Times New Roman" w:hAnsi="Times New Roman" w:cs="Times New Roman"/>
          <w:sz w:val="24"/>
          <w:szCs w:val="24"/>
          <w:lang w:val="es-ES"/>
        </w:rPr>
        <w:t>Trends</w:t>
      </w:r>
      <w:proofErr w:type="spellEnd"/>
      <w:r w:rsidRPr="00EF03A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“en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2015,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43</w:t>
      </w:r>
      <w:r w:rsidR="00FF7C89" w:rsidRPr="00EF03A7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niños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vivían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familias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82025" w:rsidRPr="00EF03A7">
        <w:rPr>
          <w:rFonts w:ascii="Times New Roman" w:hAnsi="Times New Roman" w:cs="Times New Roman"/>
          <w:sz w:val="24"/>
          <w:szCs w:val="24"/>
          <w:lang w:val="es-ES"/>
        </w:rPr>
        <w:t>encabezadas por mujeres solas eran pobres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comparación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con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10</w:t>
      </w:r>
      <w:r w:rsidR="00FF7C89" w:rsidRPr="00EF03A7">
        <w:rPr>
          <w:rFonts w:ascii="Times New Roman" w:hAnsi="Times New Roman" w:cs="Times New Roman"/>
          <w:sz w:val="24"/>
          <w:szCs w:val="24"/>
          <w:lang w:val="es-ES"/>
        </w:rPr>
        <w:t>%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82025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los niños que vivían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familias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82025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de parejas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casadas”.</w:t>
      </w:r>
      <w:r w:rsidR="00F82025" w:rsidRPr="00EF03A7">
        <w:rPr>
          <w:rStyle w:val="EndnoteReference"/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endnoteReference w:id="7"/>
      </w:r>
      <w:r w:rsidR="00F82025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pobreza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ausencia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82025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del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padre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biológico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82025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de un niño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hogar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son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predictores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más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fuertes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pobres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resultados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académicos,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emocionales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82025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conductuales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niños.</w:t>
      </w:r>
    </w:p>
    <w:p w14:paraId="65F89B35" w14:textId="6052B8FF" w:rsidR="00FD50B6" w:rsidRPr="00EF03A7" w:rsidRDefault="00FD50B6" w:rsidP="00593DF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EF03A7">
        <w:rPr>
          <w:rFonts w:ascii="Times New Roman" w:hAnsi="Times New Roman" w:cs="Times New Roman"/>
          <w:b/>
          <w:sz w:val="24"/>
          <w:szCs w:val="24"/>
          <w:lang w:val="es-ES"/>
        </w:rPr>
        <w:t>La</w:t>
      </w:r>
      <w:r w:rsidR="00857477" w:rsidRPr="00EF03A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b/>
          <w:sz w:val="24"/>
          <w:szCs w:val="24"/>
          <w:lang w:val="es-ES"/>
        </w:rPr>
        <w:t>anticoncepción</w:t>
      </w:r>
      <w:r w:rsidR="00857477" w:rsidRPr="00EF03A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b/>
          <w:sz w:val="24"/>
          <w:szCs w:val="24"/>
          <w:lang w:val="es-ES"/>
        </w:rPr>
        <w:t>no</w:t>
      </w:r>
      <w:r w:rsidR="00857477" w:rsidRPr="00EF03A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b/>
          <w:sz w:val="24"/>
          <w:szCs w:val="24"/>
          <w:lang w:val="es-ES"/>
        </w:rPr>
        <w:t>es</w:t>
      </w:r>
      <w:r w:rsidR="00857477" w:rsidRPr="00EF03A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b/>
          <w:sz w:val="24"/>
          <w:szCs w:val="24"/>
          <w:lang w:val="es-ES"/>
        </w:rPr>
        <w:t>confiable</w:t>
      </w:r>
    </w:p>
    <w:p w14:paraId="0D673140" w14:textId="75528ADB" w:rsidR="00FD50B6" w:rsidRPr="00EF03A7" w:rsidRDefault="00FD50B6" w:rsidP="00593DF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F03A7">
        <w:rPr>
          <w:rFonts w:ascii="Times New Roman" w:hAnsi="Times New Roman" w:cs="Times New Roman"/>
          <w:sz w:val="24"/>
          <w:szCs w:val="24"/>
          <w:lang w:val="es-ES"/>
        </w:rPr>
        <w:t>¿Cómo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F7C89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pudo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disparar</w:t>
      </w:r>
      <w:r w:rsidR="00FF7C89" w:rsidRPr="00EF03A7">
        <w:rPr>
          <w:rFonts w:ascii="Times New Roman" w:hAnsi="Times New Roman" w:cs="Times New Roman"/>
          <w:sz w:val="24"/>
          <w:szCs w:val="24"/>
          <w:lang w:val="es-ES"/>
        </w:rPr>
        <w:t>se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D55FF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el número de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abortos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nacimientos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no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maritales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si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mujeres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F0074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recurren a los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anticonceptiv</w:t>
      </w:r>
      <w:r w:rsidR="005D55FF" w:rsidRPr="00EF03A7">
        <w:rPr>
          <w:rFonts w:ascii="Times New Roman" w:hAnsi="Times New Roman" w:cs="Times New Roman"/>
          <w:sz w:val="24"/>
          <w:szCs w:val="24"/>
          <w:lang w:val="es-ES"/>
        </w:rPr>
        <w:t>o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s?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Con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uso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típico,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mayoría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anticonceptivos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distan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F0074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mucho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ser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confiables,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especialmente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F0074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entre las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adolescentes,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tienen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doble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probabilidades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F0074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las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adult</w:t>
      </w:r>
      <w:r w:rsidR="00CF0074" w:rsidRPr="00EF03A7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quedar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embarazadas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mientras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usan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píldoras,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parches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anillos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anticonceptivos.</w:t>
      </w:r>
      <w:r w:rsidR="00CF0074" w:rsidRPr="00EF03A7">
        <w:rPr>
          <w:rStyle w:val="EndnoteReference"/>
          <w:rFonts w:ascii="Times New Roman" w:hAnsi="Times New Roman" w:cs="Times New Roman"/>
          <w:sz w:val="24"/>
          <w:szCs w:val="24"/>
          <w:lang w:val="es-ES"/>
        </w:rPr>
        <w:endnoteReference w:id="8"/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Cada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año,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i/>
          <w:sz w:val="24"/>
          <w:szCs w:val="24"/>
          <w:lang w:val="es-ES"/>
        </w:rPr>
        <w:t>un</w:t>
      </w:r>
      <w:r w:rsidR="00857477" w:rsidRPr="00EF03A7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i/>
          <w:sz w:val="24"/>
          <w:szCs w:val="24"/>
          <w:lang w:val="es-ES"/>
        </w:rPr>
        <w:t>millón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F0074" w:rsidRPr="00EF03A7">
        <w:rPr>
          <w:rFonts w:ascii="Times New Roman" w:hAnsi="Times New Roman" w:cs="Times New Roman"/>
          <w:sz w:val="24"/>
          <w:szCs w:val="24"/>
          <w:lang w:val="es-ES"/>
        </w:rPr>
        <w:t>los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11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millones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mujeres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estadounidenses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F0074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que toman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píldora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quedan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embarazadas,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40%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ellas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se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somete</w:t>
      </w:r>
      <w:r w:rsidR="00291610" w:rsidRPr="00EF03A7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abortos.</w:t>
      </w:r>
      <w:r w:rsidR="00291610" w:rsidRPr="00EF03A7">
        <w:rPr>
          <w:rStyle w:val="EndnoteReference"/>
          <w:rFonts w:ascii="Times New Roman" w:hAnsi="Times New Roman" w:cs="Times New Roman"/>
          <w:sz w:val="24"/>
          <w:szCs w:val="24"/>
          <w:lang w:val="es-ES"/>
        </w:rPr>
        <w:endnoteReference w:id="9"/>
      </w:r>
    </w:p>
    <w:p w14:paraId="1C243950" w14:textId="6CC7DDC4" w:rsidR="00FD50B6" w:rsidRPr="00EF03A7" w:rsidRDefault="00FD50B6" w:rsidP="00593DF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EF03A7">
        <w:rPr>
          <w:rFonts w:ascii="Times New Roman" w:hAnsi="Times New Roman" w:cs="Times New Roman"/>
          <w:b/>
          <w:sz w:val="24"/>
          <w:szCs w:val="24"/>
          <w:lang w:val="es-ES"/>
        </w:rPr>
        <w:t>¿Qué</w:t>
      </w:r>
      <w:r w:rsidR="00857477" w:rsidRPr="00EF03A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b/>
          <w:sz w:val="24"/>
          <w:szCs w:val="24"/>
          <w:lang w:val="es-ES"/>
        </w:rPr>
        <w:t>ofrece</w:t>
      </w:r>
      <w:r w:rsidR="00857477" w:rsidRPr="00EF03A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b/>
          <w:sz w:val="24"/>
          <w:szCs w:val="24"/>
          <w:lang w:val="es-ES"/>
        </w:rPr>
        <w:t>nuestra</w:t>
      </w:r>
      <w:r w:rsidR="00857477" w:rsidRPr="00EF03A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b/>
          <w:sz w:val="24"/>
          <w:szCs w:val="24"/>
          <w:lang w:val="es-ES"/>
        </w:rPr>
        <w:t>fe</w:t>
      </w:r>
      <w:r w:rsidR="00857477" w:rsidRPr="00EF03A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b/>
          <w:sz w:val="24"/>
          <w:szCs w:val="24"/>
          <w:lang w:val="es-ES"/>
        </w:rPr>
        <w:t>católica?</w:t>
      </w:r>
    </w:p>
    <w:p w14:paraId="34B77F51" w14:textId="7375779A" w:rsidR="00FD50B6" w:rsidRPr="00EF03A7" w:rsidRDefault="00FD50B6" w:rsidP="00593DF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F03A7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amor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Dios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generoso,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E1E5C" w:rsidRPr="00EF03A7">
        <w:rPr>
          <w:rFonts w:ascii="Times New Roman" w:hAnsi="Times New Roman" w:cs="Times New Roman"/>
          <w:sz w:val="24"/>
          <w:szCs w:val="24"/>
          <w:lang w:val="es-ES"/>
        </w:rPr>
        <w:t>sacrificial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E1E5C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vivificante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E1E5C" w:rsidRPr="00EF03A7">
        <w:rPr>
          <w:rFonts w:ascii="Times New Roman" w:hAnsi="Times New Roman" w:cs="Times New Roman"/>
          <w:sz w:val="24"/>
          <w:szCs w:val="24"/>
          <w:lang w:val="es-ES"/>
        </w:rPr>
        <w:t>para siempre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Como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seres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humanos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hechos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imagen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Dios,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estamos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llamados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imitar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dar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recibir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eterno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del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amor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Santísima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Trinidad.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Podemos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hacerlo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una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manera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única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través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del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matrimonio: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604D0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B604D0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comunión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C4F35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un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hombre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una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mujer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C4F35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que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entran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unión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“una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sola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carne”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abierta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C4F35" w:rsidRPr="00EF03A7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dar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luz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una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nue</w:t>
      </w:r>
      <w:r w:rsidRPr="00EF03A7">
        <w:rPr>
          <w:rFonts w:ascii="Times New Roman" w:eastAsia="Times New Roman" w:hAnsi="Times New Roman" w:cs="Times New Roman"/>
          <w:sz w:val="24"/>
          <w:szCs w:val="24"/>
          <w:lang w:val="es-ES"/>
        </w:rPr>
        <w:t>va</w:t>
      </w:r>
      <w:r w:rsidR="00857477" w:rsidRPr="00EF03A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eastAsia="Times New Roman" w:hAnsi="Times New Roman" w:cs="Times New Roman"/>
          <w:sz w:val="24"/>
          <w:szCs w:val="24"/>
          <w:lang w:val="es-ES"/>
        </w:rPr>
        <w:t>vida</w:t>
      </w:r>
      <w:r w:rsidR="00857477" w:rsidRPr="00EF03A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eastAsia="Times New Roman" w:hAnsi="Times New Roman" w:cs="Times New Roman"/>
          <w:sz w:val="24"/>
          <w:szCs w:val="24"/>
          <w:lang w:val="es-ES"/>
        </w:rPr>
        <w:t>humana.</w:t>
      </w:r>
      <w:r w:rsidR="00857477" w:rsidRPr="00EF03A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eastAsia="Times New Roman" w:hAnsi="Times New Roman" w:cs="Times New Roman"/>
          <w:sz w:val="24"/>
          <w:szCs w:val="24"/>
          <w:lang w:val="es-ES"/>
        </w:rPr>
        <w:t>“</w:t>
      </w:r>
      <w:r w:rsidR="002C4F35" w:rsidRPr="00EF03A7">
        <w:rPr>
          <w:rFonts w:ascii="Times New Roman" w:eastAsia="Times New Roman" w:hAnsi="Times New Roman" w:cs="Times New Roman"/>
          <w:sz w:val="24"/>
          <w:szCs w:val="24"/>
          <w:lang w:val="es-ES"/>
        </w:rPr>
        <w:t>Todo el significado del matrimonio está presente y expresado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”</w:t>
      </w:r>
      <w:r w:rsidR="008E1E5C" w:rsidRPr="00EF03A7">
        <w:rPr>
          <w:rStyle w:val="EndnoteReference"/>
          <w:rFonts w:ascii="Times New Roman" w:hAnsi="Times New Roman" w:cs="Times New Roman"/>
          <w:sz w:val="24"/>
          <w:szCs w:val="24"/>
          <w:lang w:val="es-ES"/>
        </w:rPr>
        <w:endnoteReference w:id="10"/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cada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acto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sexo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448DB" w:rsidRPr="00EF03A7">
        <w:rPr>
          <w:rFonts w:ascii="Times New Roman" w:hAnsi="Times New Roman" w:cs="Times New Roman"/>
          <w:sz w:val="24"/>
          <w:szCs w:val="24"/>
          <w:lang w:val="es-ES"/>
        </w:rPr>
        <w:t>marital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por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propósitos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F7C89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del sexo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dar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amor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dar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vida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no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deben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separarse.</w:t>
      </w:r>
    </w:p>
    <w:p w14:paraId="7E9C0450" w14:textId="1136D387" w:rsidR="00FD50B6" w:rsidRPr="00EF03A7" w:rsidRDefault="00FD50B6" w:rsidP="00593DF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F03A7">
        <w:rPr>
          <w:rFonts w:ascii="Times New Roman" w:hAnsi="Times New Roman" w:cs="Times New Roman"/>
          <w:sz w:val="24"/>
          <w:szCs w:val="24"/>
          <w:lang w:val="es-ES"/>
        </w:rPr>
        <w:t>Al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mismo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tiempo,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por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razones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serias,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al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ejercer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paternidad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responsable,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una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pareja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puede</w:t>
      </w:r>
      <w:r w:rsidR="00857477" w:rsidRPr="00EF03A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85727B" w:rsidRPr="00EF03A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tomar la decisión </w:t>
      </w:r>
      <w:r w:rsidRPr="00EF03A7">
        <w:rPr>
          <w:rFonts w:ascii="Times New Roman" w:eastAsia="Times New Roman" w:hAnsi="Times New Roman" w:cs="Times New Roman"/>
          <w:sz w:val="24"/>
          <w:szCs w:val="24"/>
          <w:lang w:val="es-ES"/>
        </w:rPr>
        <w:t>“</w:t>
      </w:r>
      <w:r w:rsidR="0085727B" w:rsidRPr="00EF03A7">
        <w:rPr>
          <w:rFonts w:ascii="Times New Roman" w:eastAsia="Times New Roman" w:hAnsi="Times New Roman" w:cs="Times New Roman"/>
          <w:sz w:val="24"/>
          <w:szCs w:val="24"/>
          <w:lang w:val="es-ES"/>
        </w:rPr>
        <w:t>de evitar un nuevo nacimiento durante algún tiempo o por tiempo indefinido</w:t>
      </w:r>
      <w:r w:rsidR="00BF274B" w:rsidRPr="00EF03A7">
        <w:rPr>
          <w:rFonts w:ascii="Times New Roman" w:hAnsi="Times New Roman" w:cs="Times New Roman"/>
          <w:sz w:val="24"/>
          <w:szCs w:val="24"/>
          <w:lang w:val="es-ES"/>
        </w:rPr>
        <w:t>”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2A68FB" w:rsidRPr="00EF03A7">
        <w:rPr>
          <w:rStyle w:val="EndnoteReference"/>
          <w:rFonts w:ascii="Times New Roman" w:hAnsi="Times New Roman" w:cs="Times New Roman"/>
          <w:sz w:val="24"/>
          <w:szCs w:val="24"/>
          <w:lang w:val="es-ES"/>
        </w:rPr>
        <w:endnoteReference w:id="11"/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EF03A7">
        <w:rPr>
          <w:rFonts w:ascii="Times New Roman" w:eastAsia="Times New Roman" w:hAnsi="Times New Roman" w:cs="Times New Roman"/>
          <w:sz w:val="24"/>
          <w:szCs w:val="24"/>
          <w:lang w:val="es-ES"/>
        </w:rPr>
        <w:t>stos</w:t>
      </w:r>
      <w:r w:rsidR="00857477" w:rsidRPr="00EF03A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eastAsia="Times New Roman" w:hAnsi="Times New Roman" w:cs="Times New Roman"/>
          <w:sz w:val="24"/>
          <w:szCs w:val="24"/>
          <w:lang w:val="es-ES"/>
        </w:rPr>
        <w:t>casos,</w:t>
      </w:r>
      <w:r w:rsidR="00857477" w:rsidRPr="00EF03A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eastAsia="Times New Roman" w:hAnsi="Times New Roman" w:cs="Times New Roman"/>
          <w:sz w:val="24"/>
          <w:szCs w:val="24"/>
          <w:lang w:val="es-ES"/>
        </w:rPr>
        <w:t>“</w:t>
      </w:r>
      <w:r w:rsidR="009B6288" w:rsidRPr="00EF03A7">
        <w:rPr>
          <w:rFonts w:ascii="Times New Roman" w:eastAsia="Times New Roman" w:hAnsi="Times New Roman" w:cs="Times New Roman"/>
          <w:sz w:val="24"/>
          <w:szCs w:val="24"/>
          <w:lang w:val="es-ES"/>
        </w:rPr>
        <w:t>la Iglesia enseña que entonces es lícito tener en cuenta los ritmos naturales inmanentes a las funciones generadoras para usar del matrimonio sólo en los periodos infecundos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”.</w:t>
      </w:r>
      <w:r w:rsidR="002A68FB" w:rsidRPr="00EF03A7">
        <w:rPr>
          <w:rStyle w:val="EndnoteReference"/>
          <w:rFonts w:ascii="Times New Roman" w:hAnsi="Times New Roman" w:cs="Times New Roman"/>
          <w:sz w:val="24"/>
          <w:szCs w:val="24"/>
          <w:shd w:val="clear" w:color="auto" w:fill="FFFFFF"/>
          <w:lang w:val="es-ES"/>
        </w:rPr>
        <w:endnoteReference w:id="12"/>
      </w:r>
    </w:p>
    <w:p w14:paraId="741C980E" w14:textId="6C971704" w:rsidR="00FD50B6" w:rsidRPr="00EF03A7" w:rsidRDefault="00FD50B6" w:rsidP="00593DF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F03A7">
        <w:rPr>
          <w:rFonts w:ascii="Times New Roman" w:hAnsi="Times New Roman" w:cs="Times New Roman"/>
          <w:sz w:val="24"/>
          <w:szCs w:val="24"/>
          <w:lang w:val="es-ES"/>
        </w:rPr>
        <w:t>Gracias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investigación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innumerables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médicos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científicos,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modernos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métodos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planificación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familiar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E5CD8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natural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basados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​​en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E5CD8" w:rsidRPr="00EF03A7">
        <w:rPr>
          <w:rFonts w:ascii="Times New Roman" w:hAnsi="Times New Roman" w:cs="Times New Roman"/>
          <w:sz w:val="24"/>
          <w:szCs w:val="24"/>
          <w:lang w:val="es-ES"/>
        </w:rPr>
        <w:t>el conocimiento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fertilidad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rivalizan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incluso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superan</w:t>
      </w:r>
      <w:r w:rsidR="00DE5CD8" w:rsidRPr="00EF03A7">
        <w:rPr>
          <w:rStyle w:val="EndnoteReference"/>
          <w:rFonts w:ascii="Times New Roman" w:hAnsi="Times New Roman" w:cs="Times New Roman"/>
          <w:sz w:val="24"/>
          <w:szCs w:val="24"/>
          <w:lang w:val="es-ES"/>
        </w:rPr>
        <w:endnoteReference w:id="13"/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efectividad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anticonceptivos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sin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representar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riesgos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para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madres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niños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por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nacer.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hecho,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parejas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usan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estos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métodos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informan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E5CD8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que tienen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mejores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relaciones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sexuales,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E5CD8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mayor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comunicación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capacidad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identificar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causas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subyacentes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infertilidad.</w:t>
      </w:r>
      <w:r w:rsidR="00DE5CD8" w:rsidRPr="00EF03A7">
        <w:rPr>
          <w:rStyle w:val="EndnoteReference"/>
          <w:rFonts w:ascii="Times New Roman" w:hAnsi="Times New Roman" w:cs="Times New Roman"/>
          <w:sz w:val="24"/>
          <w:szCs w:val="24"/>
          <w:lang w:val="es-ES"/>
        </w:rPr>
        <w:endnoteReference w:id="14"/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(Para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obtener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más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información,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visite</w:t>
      </w:r>
      <w:r w:rsidR="006B6BE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hyperlink r:id="rId7" w:history="1">
        <w:r w:rsidR="006B6BE9" w:rsidRPr="005A0266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www.foryourmarriage.org/family-planning</w:t>
        </w:r>
      </w:hyperlink>
      <w:r w:rsidR="006B6BE9">
        <w:rPr>
          <w:rFonts w:ascii="Times New Roman" w:hAnsi="Times New Roman" w:cs="Times New Roman"/>
          <w:sz w:val="24"/>
          <w:szCs w:val="24"/>
          <w:lang w:val="es-ES"/>
        </w:rPr>
        <w:t>.)</w:t>
      </w:r>
    </w:p>
    <w:p w14:paraId="405B01A4" w14:textId="40499FA0" w:rsidR="005B67A0" w:rsidRPr="00D14E31" w:rsidRDefault="00FD50B6" w:rsidP="00593DF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EF03A7">
        <w:rPr>
          <w:rFonts w:ascii="Times New Roman" w:hAnsi="Times New Roman" w:cs="Times New Roman"/>
          <w:sz w:val="24"/>
          <w:szCs w:val="24"/>
          <w:lang w:val="es-ES"/>
        </w:rPr>
        <w:t>En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resumen,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través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enseñanza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Iglesia,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Dios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nos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invita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un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estilo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vida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amor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más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completo,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más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rico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más</w:t>
      </w:r>
      <w:r w:rsidR="00857477" w:rsidRPr="00EF03A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F03A7">
        <w:rPr>
          <w:rFonts w:ascii="Times New Roman" w:hAnsi="Times New Roman" w:cs="Times New Roman"/>
          <w:sz w:val="24"/>
          <w:szCs w:val="24"/>
          <w:lang w:val="es-ES"/>
        </w:rPr>
        <w:t>profundo.</w:t>
      </w:r>
    </w:p>
    <w:sectPr w:rsidR="005B67A0" w:rsidRPr="00D14E31">
      <w:footerReference w:type="default" r:id="rId8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5B52D" w14:textId="77777777" w:rsidR="00803867" w:rsidRDefault="00803867" w:rsidP="002B51D5">
      <w:pPr>
        <w:spacing w:after="0" w:line="240" w:lineRule="auto"/>
      </w:pPr>
      <w:r>
        <w:separator/>
      </w:r>
    </w:p>
  </w:endnote>
  <w:endnote w:type="continuationSeparator" w:id="0">
    <w:p w14:paraId="32667531" w14:textId="77777777" w:rsidR="00803867" w:rsidRDefault="00803867" w:rsidP="002B51D5">
      <w:pPr>
        <w:spacing w:after="0" w:line="240" w:lineRule="auto"/>
      </w:pPr>
      <w:r>
        <w:continuationSeparator/>
      </w:r>
    </w:p>
  </w:endnote>
  <w:endnote w:type="continuationNotice" w:id="1">
    <w:p w14:paraId="14F63F12" w14:textId="77777777" w:rsidR="00803867" w:rsidRDefault="00803867">
      <w:pPr>
        <w:spacing w:after="0" w:line="240" w:lineRule="auto"/>
      </w:pPr>
    </w:p>
  </w:endnote>
  <w:endnote w:id="2">
    <w:p w14:paraId="39604294" w14:textId="77777777" w:rsidR="00BC5E6E" w:rsidRPr="00D63B7A" w:rsidRDefault="00BC5E6E" w:rsidP="00BC5E6E">
      <w:pPr>
        <w:pStyle w:val="EndnoteText"/>
        <w:rPr>
          <w:rFonts w:ascii="Times New Roman" w:hAnsi="Times New Roman" w:cs="Times New Roman"/>
        </w:rPr>
      </w:pPr>
      <w:r w:rsidRPr="00A30F47">
        <w:rPr>
          <w:rStyle w:val="EndnoteReference"/>
          <w:rFonts w:ascii="Times New Roman" w:hAnsi="Times New Roman" w:cs="Times New Roman"/>
          <w:lang w:val="es-ES"/>
        </w:rPr>
        <w:endnoteRef/>
      </w:r>
      <w:r w:rsidRPr="00D63B7A">
        <w:rPr>
          <w:rFonts w:ascii="Times New Roman" w:hAnsi="Times New Roman" w:cs="Times New Roman"/>
        </w:rPr>
        <w:t xml:space="preserve"> R.A. Hatcher et al., </w:t>
      </w:r>
      <w:r w:rsidRPr="00D63B7A">
        <w:rPr>
          <w:rFonts w:ascii="Times New Roman" w:hAnsi="Times New Roman" w:cs="Times New Roman"/>
          <w:i/>
        </w:rPr>
        <w:t>Managing Contraception 2017-2018</w:t>
      </w:r>
      <w:r w:rsidRPr="00D63B7A">
        <w:rPr>
          <w:rFonts w:ascii="Times New Roman" w:hAnsi="Times New Roman" w:cs="Times New Roman"/>
        </w:rPr>
        <w:t>. Tiger, Georgia: Bridging the Gap Foundation.</w:t>
      </w:r>
    </w:p>
  </w:endnote>
  <w:endnote w:id="3">
    <w:p w14:paraId="04C34D02" w14:textId="153BBD8E" w:rsidR="007D45E5" w:rsidRPr="00D63B7A" w:rsidRDefault="007D45E5" w:rsidP="007D45E5">
      <w:pPr>
        <w:pStyle w:val="EndnoteText"/>
        <w:rPr>
          <w:rFonts w:ascii="Times New Roman" w:hAnsi="Times New Roman" w:cs="Times New Roman"/>
        </w:rPr>
      </w:pPr>
      <w:r w:rsidRPr="00A30F47">
        <w:rPr>
          <w:rStyle w:val="EndnoteReference"/>
          <w:rFonts w:ascii="Times New Roman" w:hAnsi="Times New Roman" w:cs="Times New Roman"/>
          <w:lang w:val="es-ES"/>
        </w:rPr>
        <w:endnoteRef/>
      </w:r>
      <w:r w:rsidRPr="00D63B7A">
        <w:rPr>
          <w:rFonts w:ascii="Times New Roman" w:hAnsi="Times New Roman" w:cs="Times New Roman"/>
        </w:rPr>
        <w:t xml:space="preserve"> V.J. </w:t>
      </w:r>
      <w:proofErr w:type="spellStart"/>
      <w:r w:rsidRPr="00D63B7A">
        <w:rPr>
          <w:rFonts w:ascii="Times New Roman" w:hAnsi="Times New Roman" w:cs="Times New Roman"/>
        </w:rPr>
        <w:t>Cogliano</w:t>
      </w:r>
      <w:proofErr w:type="spellEnd"/>
      <w:r w:rsidRPr="00D63B7A">
        <w:rPr>
          <w:rFonts w:ascii="Times New Roman" w:hAnsi="Times New Roman" w:cs="Times New Roman"/>
        </w:rPr>
        <w:t xml:space="preserve"> et al., “Preventable exposures associated with human cancers</w:t>
      </w:r>
      <w:r w:rsidR="00600257" w:rsidRPr="00D63B7A">
        <w:rPr>
          <w:rFonts w:ascii="Times New Roman" w:hAnsi="Times New Roman" w:cs="Times New Roman"/>
        </w:rPr>
        <w:t>”,</w:t>
      </w:r>
      <w:r w:rsidRPr="00D63B7A">
        <w:rPr>
          <w:rFonts w:ascii="Times New Roman" w:hAnsi="Times New Roman" w:cs="Times New Roman"/>
        </w:rPr>
        <w:t xml:space="preserve"> </w:t>
      </w:r>
      <w:r w:rsidRPr="00D63B7A">
        <w:rPr>
          <w:rFonts w:ascii="Times New Roman" w:hAnsi="Times New Roman" w:cs="Times New Roman"/>
          <w:i/>
        </w:rPr>
        <w:t>Journal of the National Cancer Institute</w:t>
      </w:r>
      <w:r w:rsidRPr="00D63B7A">
        <w:rPr>
          <w:rFonts w:ascii="Times New Roman" w:hAnsi="Times New Roman" w:cs="Times New Roman"/>
        </w:rPr>
        <w:t xml:space="preserve"> 103 (2011) 1827-1839, 1831; </w:t>
      </w:r>
      <w:proofErr w:type="spellStart"/>
      <w:r w:rsidR="00600257" w:rsidRPr="00D63B7A">
        <w:rPr>
          <w:rFonts w:ascii="Times New Roman" w:hAnsi="Times New Roman" w:cs="Times New Roman"/>
        </w:rPr>
        <w:t>disponible</w:t>
      </w:r>
      <w:proofErr w:type="spellEnd"/>
      <w:r w:rsidR="00600257" w:rsidRPr="00D63B7A">
        <w:rPr>
          <w:rFonts w:ascii="Times New Roman" w:hAnsi="Times New Roman" w:cs="Times New Roman"/>
        </w:rPr>
        <w:t xml:space="preserve"> </w:t>
      </w:r>
      <w:proofErr w:type="spellStart"/>
      <w:r w:rsidR="00600257" w:rsidRPr="00D63B7A">
        <w:rPr>
          <w:rFonts w:ascii="Times New Roman" w:hAnsi="Times New Roman" w:cs="Times New Roman"/>
        </w:rPr>
        <w:t>en</w:t>
      </w:r>
      <w:proofErr w:type="spellEnd"/>
      <w:r w:rsidRPr="00D63B7A">
        <w:rPr>
          <w:rFonts w:ascii="Times New Roman" w:hAnsi="Times New Roman" w:cs="Times New Roman"/>
        </w:rPr>
        <w:t xml:space="preserve"> </w:t>
      </w:r>
      <w:hyperlink r:id="rId1" w:history="1">
        <w:r w:rsidRPr="00D63B7A">
          <w:rPr>
            <w:rStyle w:val="Hyperlink"/>
            <w:rFonts w:ascii="Times New Roman" w:hAnsi="Times New Roman" w:cs="Times New Roman"/>
          </w:rPr>
          <w:t>https://academic.oup.com/jnci/article/103/24/1827/937010</w:t>
        </w:r>
      </w:hyperlink>
      <w:r w:rsidRPr="00D63B7A">
        <w:rPr>
          <w:rFonts w:ascii="Times New Roman" w:hAnsi="Times New Roman" w:cs="Times New Roman"/>
        </w:rPr>
        <w:t xml:space="preserve">; </w:t>
      </w:r>
      <w:proofErr w:type="spellStart"/>
      <w:r w:rsidR="00600257" w:rsidRPr="00D63B7A">
        <w:rPr>
          <w:rFonts w:ascii="Times New Roman" w:hAnsi="Times New Roman" w:cs="Times New Roman"/>
        </w:rPr>
        <w:t>consultado</w:t>
      </w:r>
      <w:proofErr w:type="spellEnd"/>
      <w:r w:rsidR="00600257" w:rsidRPr="00D63B7A">
        <w:rPr>
          <w:rFonts w:ascii="Times New Roman" w:hAnsi="Times New Roman" w:cs="Times New Roman"/>
        </w:rPr>
        <w:t xml:space="preserve"> el</w:t>
      </w:r>
      <w:r w:rsidRPr="00D63B7A">
        <w:rPr>
          <w:rFonts w:ascii="Times New Roman" w:hAnsi="Times New Roman" w:cs="Times New Roman"/>
        </w:rPr>
        <w:t xml:space="preserve"> </w:t>
      </w:r>
      <w:r w:rsidR="00600257" w:rsidRPr="00D63B7A">
        <w:rPr>
          <w:rFonts w:ascii="Times New Roman" w:hAnsi="Times New Roman" w:cs="Times New Roman"/>
        </w:rPr>
        <w:t xml:space="preserve">21 de </w:t>
      </w:r>
      <w:proofErr w:type="spellStart"/>
      <w:r w:rsidR="00600257" w:rsidRPr="00D63B7A">
        <w:rPr>
          <w:rFonts w:ascii="Times New Roman" w:hAnsi="Times New Roman" w:cs="Times New Roman"/>
        </w:rPr>
        <w:t>abril</w:t>
      </w:r>
      <w:proofErr w:type="spellEnd"/>
      <w:r w:rsidR="00600257" w:rsidRPr="00D63B7A">
        <w:rPr>
          <w:rFonts w:ascii="Times New Roman" w:hAnsi="Times New Roman" w:cs="Times New Roman"/>
        </w:rPr>
        <w:t xml:space="preserve"> de </w:t>
      </w:r>
      <w:r w:rsidRPr="00D63B7A">
        <w:rPr>
          <w:rFonts w:ascii="Times New Roman" w:hAnsi="Times New Roman" w:cs="Times New Roman"/>
        </w:rPr>
        <w:t>2018.</w:t>
      </w:r>
    </w:p>
  </w:endnote>
  <w:endnote w:id="4">
    <w:p w14:paraId="436797A6" w14:textId="4F163D93" w:rsidR="007D45E5" w:rsidRPr="00D63B7A" w:rsidRDefault="007D45E5" w:rsidP="007D45E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F47">
        <w:rPr>
          <w:rStyle w:val="EndnoteReference"/>
          <w:rFonts w:ascii="Times New Roman" w:hAnsi="Times New Roman" w:cs="Times New Roman"/>
          <w:sz w:val="20"/>
          <w:szCs w:val="20"/>
          <w:lang w:val="es-ES"/>
        </w:rPr>
        <w:endnoteRef/>
      </w:r>
      <w:r w:rsidRPr="00D63B7A">
        <w:rPr>
          <w:rFonts w:ascii="Times New Roman" w:hAnsi="Times New Roman" w:cs="Times New Roman"/>
        </w:rPr>
        <w:t xml:space="preserve"> </w:t>
      </w:r>
      <w:r w:rsidRPr="00D63B7A">
        <w:rPr>
          <w:rFonts w:ascii="Times New Roman" w:hAnsi="Times New Roman" w:cs="Times New Roman"/>
          <w:sz w:val="20"/>
          <w:szCs w:val="20"/>
        </w:rPr>
        <w:t xml:space="preserve">A. van </w:t>
      </w:r>
      <w:proofErr w:type="spellStart"/>
      <w:r w:rsidRPr="00D63B7A">
        <w:rPr>
          <w:rFonts w:ascii="Times New Roman" w:hAnsi="Times New Roman" w:cs="Times New Roman"/>
          <w:sz w:val="20"/>
          <w:szCs w:val="20"/>
        </w:rPr>
        <w:t>Hylckama</w:t>
      </w:r>
      <w:proofErr w:type="spellEnd"/>
      <w:r w:rsidRPr="00D6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3B7A">
        <w:rPr>
          <w:rFonts w:ascii="Times New Roman" w:hAnsi="Times New Roman" w:cs="Times New Roman"/>
          <w:sz w:val="20"/>
          <w:szCs w:val="20"/>
        </w:rPr>
        <w:t>Vlieg</w:t>
      </w:r>
      <w:proofErr w:type="spellEnd"/>
      <w:r w:rsidRPr="00D63B7A">
        <w:rPr>
          <w:rFonts w:ascii="Times New Roman" w:hAnsi="Times New Roman" w:cs="Times New Roman"/>
          <w:sz w:val="20"/>
          <w:szCs w:val="20"/>
        </w:rPr>
        <w:t xml:space="preserve"> et al., “The venous thrombotic risk of oral contraceptives, effects of </w:t>
      </w:r>
      <w:proofErr w:type="spellStart"/>
      <w:r w:rsidRPr="00D63B7A">
        <w:rPr>
          <w:rFonts w:ascii="Times New Roman" w:hAnsi="Times New Roman" w:cs="Times New Roman"/>
          <w:sz w:val="20"/>
          <w:szCs w:val="20"/>
        </w:rPr>
        <w:t>oestrogen</w:t>
      </w:r>
      <w:proofErr w:type="spellEnd"/>
      <w:r w:rsidRPr="00D63B7A">
        <w:rPr>
          <w:rFonts w:ascii="Times New Roman" w:hAnsi="Times New Roman" w:cs="Times New Roman"/>
          <w:sz w:val="20"/>
          <w:szCs w:val="20"/>
        </w:rPr>
        <w:t xml:space="preserve"> dose and progestogen type: results of the MEGA case-controlled study</w:t>
      </w:r>
      <w:r w:rsidR="00600257" w:rsidRPr="00D63B7A">
        <w:rPr>
          <w:rFonts w:ascii="Times New Roman" w:hAnsi="Times New Roman" w:cs="Times New Roman"/>
          <w:sz w:val="20"/>
          <w:szCs w:val="20"/>
        </w:rPr>
        <w:t>”,</w:t>
      </w:r>
      <w:r w:rsidRPr="00D63B7A">
        <w:rPr>
          <w:rFonts w:ascii="Times New Roman" w:hAnsi="Times New Roman" w:cs="Times New Roman"/>
          <w:sz w:val="20"/>
          <w:szCs w:val="20"/>
        </w:rPr>
        <w:t xml:space="preserve"> </w:t>
      </w:r>
      <w:r w:rsidRPr="00D63B7A">
        <w:rPr>
          <w:rFonts w:ascii="Times New Roman" w:hAnsi="Times New Roman" w:cs="Times New Roman"/>
          <w:i/>
          <w:sz w:val="20"/>
          <w:szCs w:val="20"/>
        </w:rPr>
        <w:t>British Medical Journal</w:t>
      </w:r>
      <w:r w:rsidRPr="00D63B7A">
        <w:rPr>
          <w:rFonts w:ascii="Times New Roman" w:hAnsi="Times New Roman" w:cs="Times New Roman"/>
          <w:sz w:val="20"/>
          <w:szCs w:val="20"/>
        </w:rPr>
        <w:t xml:space="preserve"> 339 (2009) b.2921; </w:t>
      </w:r>
      <w:proofErr w:type="spellStart"/>
      <w:r w:rsidR="00600257" w:rsidRPr="00D63B7A">
        <w:rPr>
          <w:rFonts w:ascii="Times New Roman" w:hAnsi="Times New Roman" w:cs="Times New Roman"/>
          <w:sz w:val="20"/>
          <w:szCs w:val="20"/>
        </w:rPr>
        <w:t>disponible</w:t>
      </w:r>
      <w:proofErr w:type="spellEnd"/>
      <w:r w:rsidR="00600257" w:rsidRPr="00D63B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0257" w:rsidRPr="00D63B7A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D63B7A">
        <w:rPr>
          <w:rFonts w:ascii="Times New Roman" w:hAnsi="Times New Roman" w:cs="Times New Roman"/>
          <w:sz w:val="20"/>
          <w:szCs w:val="20"/>
        </w:rPr>
        <w:t xml:space="preserve"> </w:t>
      </w:r>
      <w:hyperlink r:id="rId2" w:history="1">
        <w:r w:rsidRPr="00D63B7A">
          <w:rPr>
            <w:rStyle w:val="Hyperlink"/>
            <w:rFonts w:ascii="Times New Roman" w:hAnsi="Times New Roman" w:cs="Times New Roman"/>
            <w:sz w:val="20"/>
            <w:szCs w:val="20"/>
          </w:rPr>
          <w:t>https://www.bmj.com/content/339/bmj.b2921</w:t>
        </w:r>
      </w:hyperlink>
      <w:r w:rsidRPr="00D63B7A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600257" w:rsidRPr="00D63B7A">
        <w:rPr>
          <w:rFonts w:ascii="Times New Roman" w:hAnsi="Times New Roman" w:cs="Times New Roman"/>
          <w:sz w:val="20"/>
          <w:szCs w:val="20"/>
        </w:rPr>
        <w:t>consultado</w:t>
      </w:r>
      <w:proofErr w:type="spellEnd"/>
      <w:r w:rsidR="00600257" w:rsidRPr="00D63B7A">
        <w:rPr>
          <w:rFonts w:ascii="Times New Roman" w:hAnsi="Times New Roman" w:cs="Times New Roman"/>
          <w:sz w:val="20"/>
          <w:szCs w:val="20"/>
        </w:rPr>
        <w:t xml:space="preserve"> el</w:t>
      </w:r>
      <w:r w:rsidRPr="00D63B7A">
        <w:rPr>
          <w:rFonts w:ascii="Times New Roman" w:hAnsi="Times New Roman" w:cs="Times New Roman"/>
          <w:sz w:val="20"/>
          <w:szCs w:val="20"/>
        </w:rPr>
        <w:t xml:space="preserve"> </w:t>
      </w:r>
      <w:r w:rsidR="00600257" w:rsidRPr="00D63B7A">
        <w:rPr>
          <w:rFonts w:ascii="Times New Roman" w:hAnsi="Times New Roman" w:cs="Times New Roman"/>
          <w:sz w:val="20"/>
          <w:szCs w:val="20"/>
        </w:rPr>
        <w:t xml:space="preserve">21 de </w:t>
      </w:r>
      <w:proofErr w:type="spellStart"/>
      <w:r w:rsidR="00600257" w:rsidRPr="00D63B7A">
        <w:rPr>
          <w:rFonts w:ascii="Times New Roman" w:hAnsi="Times New Roman" w:cs="Times New Roman"/>
          <w:sz w:val="20"/>
          <w:szCs w:val="20"/>
        </w:rPr>
        <w:t>abril</w:t>
      </w:r>
      <w:proofErr w:type="spellEnd"/>
      <w:r w:rsidR="00600257" w:rsidRPr="00D63B7A">
        <w:rPr>
          <w:rFonts w:ascii="Times New Roman" w:hAnsi="Times New Roman" w:cs="Times New Roman"/>
          <w:sz w:val="20"/>
          <w:szCs w:val="20"/>
        </w:rPr>
        <w:t xml:space="preserve"> de </w:t>
      </w:r>
      <w:r w:rsidRPr="00D63B7A">
        <w:rPr>
          <w:rFonts w:ascii="Times New Roman" w:hAnsi="Times New Roman" w:cs="Times New Roman"/>
          <w:sz w:val="20"/>
          <w:szCs w:val="20"/>
        </w:rPr>
        <w:t>2018.</w:t>
      </w:r>
    </w:p>
  </w:endnote>
  <w:endnote w:id="5">
    <w:p w14:paraId="2E540CE7" w14:textId="0D4C9A17" w:rsidR="007D45E5" w:rsidRPr="00A30F47" w:rsidRDefault="007D45E5" w:rsidP="007D45E5">
      <w:pPr>
        <w:pStyle w:val="EndnoteText"/>
        <w:rPr>
          <w:rFonts w:ascii="Times New Roman" w:hAnsi="Times New Roman" w:cs="Times New Roman"/>
          <w:lang w:val="es-ES"/>
        </w:rPr>
      </w:pPr>
      <w:r w:rsidRPr="00A30F47">
        <w:rPr>
          <w:rStyle w:val="EndnoteReference"/>
          <w:rFonts w:ascii="Times New Roman" w:hAnsi="Times New Roman" w:cs="Times New Roman"/>
          <w:lang w:val="es-ES"/>
        </w:rPr>
        <w:endnoteRef/>
      </w:r>
      <w:r w:rsidRPr="00A30F4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A30F47">
        <w:rPr>
          <w:rFonts w:ascii="Times New Roman" w:hAnsi="Times New Roman" w:cs="Times New Roman"/>
          <w:lang w:val="es-ES"/>
        </w:rPr>
        <w:t>Mirena</w:t>
      </w:r>
      <w:proofErr w:type="spellEnd"/>
      <w:r w:rsidRPr="00A30F4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A30F47">
        <w:rPr>
          <w:rFonts w:ascii="Times New Roman" w:hAnsi="Times New Roman" w:cs="Times New Roman"/>
          <w:lang w:val="es-ES"/>
        </w:rPr>
        <w:t>Label</w:t>
      </w:r>
      <w:proofErr w:type="spellEnd"/>
      <w:r w:rsidRPr="00A30F47">
        <w:rPr>
          <w:rFonts w:ascii="Times New Roman" w:hAnsi="Times New Roman" w:cs="Times New Roman"/>
          <w:lang w:val="es-ES"/>
        </w:rPr>
        <w:t xml:space="preserve">, </w:t>
      </w:r>
      <w:r w:rsidR="00600257" w:rsidRPr="00A30F47">
        <w:rPr>
          <w:rFonts w:ascii="Times New Roman" w:hAnsi="Times New Roman" w:cs="Times New Roman"/>
          <w:lang w:val="es-ES"/>
        </w:rPr>
        <w:t>disponible en</w:t>
      </w:r>
      <w:r w:rsidRPr="00A30F47">
        <w:rPr>
          <w:rFonts w:ascii="Times New Roman" w:hAnsi="Times New Roman" w:cs="Times New Roman"/>
          <w:lang w:val="es-ES"/>
        </w:rPr>
        <w:t xml:space="preserve"> </w:t>
      </w:r>
      <w:hyperlink r:id="rId3" w:history="1">
        <w:r w:rsidRPr="00A30F47">
          <w:rPr>
            <w:rStyle w:val="Hyperlink"/>
            <w:rFonts w:ascii="Times New Roman" w:hAnsi="Times New Roman" w:cs="Times New Roman"/>
            <w:lang w:val="es-ES"/>
          </w:rPr>
          <w:t>https://www.accessdata.fda.gov/drugsatfda_docs/label/2008/021225s019lbl.pdf</w:t>
        </w:r>
      </w:hyperlink>
      <w:r w:rsidRPr="00A30F47">
        <w:rPr>
          <w:rFonts w:ascii="Times New Roman" w:hAnsi="Times New Roman" w:cs="Times New Roman"/>
          <w:lang w:val="es-ES"/>
        </w:rPr>
        <w:t xml:space="preserve">; </w:t>
      </w:r>
      <w:r w:rsidR="00600257" w:rsidRPr="00A30F47">
        <w:rPr>
          <w:rFonts w:ascii="Times New Roman" w:hAnsi="Times New Roman" w:cs="Times New Roman"/>
          <w:lang w:val="es-ES"/>
        </w:rPr>
        <w:t>consultado el</w:t>
      </w:r>
      <w:r w:rsidRPr="00A30F47">
        <w:rPr>
          <w:rFonts w:ascii="Times New Roman" w:hAnsi="Times New Roman" w:cs="Times New Roman"/>
          <w:lang w:val="es-ES"/>
        </w:rPr>
        <w:t xml:space="preserve"> </w:t>
      </w:r>
      <w:r w:rsidR="00600257" w:rsidRPr="00A30F47">
        <w:rPr>
          <w:rFonts w:ascii="Times New Roman" w:hAnsi="Times New Roman" w:cs="Times New Roman"/>
          <w:lang w:val="es-ES"/>
        </w:rPr>
        <w:t xml:space="preserve">21 de abril de </w:t>
      </w:r>
      <w:r w:rsidRPr="00A30F47">
        <w:rPr>
          <w:rFonts w:ascii="Times New Roman" w:hAnsi="Times New Roman" w:cs="Times New Roman"/>
          <w:lang w:val="es-ES"/>
        </w:rPr>
        <w:t>2018.</w:t>
      </w:r>
    </w:p>
  </w:endnote>
  <w:endnote w:id="6">
    <w:p w14:paraId="1CF0E29C" w14:textId="58E04834" w:rsidR="00046838" w:rsidRPr="00D63B7A" w:rsidRDefault="00046838" w:rsidP="00046838">
      <w:pPr>
        <w:pStyle w:val="EndnoteText"/>
        <w:rPr>
          <w:rFonts w:ascii="Times New Roman" w:hAnsi="Times New Roman" w:cs="Times New Roman"/>
        </w:rPr>
      </w:pPr>
      <w:r w:rsidRPr="00A30F47">
        <w:rPr>
          <w:rStyle w:val="EndnoteReference"/>
          <w:rFonts w:ascii="Times New Roman" w:hAnsi="Times New Roman" w:cs="Times New Roman"/>
          <w:lang w:val="es-ES"/>
        </w:rPr>
        <w:endnoteRef/>
      </w:r>
      <w:r w:rsidRPr="00D63B7A">
        <w:rPr>
          <w:rFonts w:ascii="Times New Roman" w:hAnsi="Times New Roman" w:cs="Times New Roman"/>
        </w:rPr>
        <w:t xml:space="preserve"> G.A. </w:t>
      </w:r>
      <w:proofErr w:type="spellStart"/>
      <w:r w:rsidRPr="00D63B7A">
        <w:rPr>
          <w:rFonts w:ascii="Times New Roman" w:hAnsi="Times New Roman" w:cs="Times New Roman"/>
        </w:rPr>
        <w:t>Akerlof</w:t>
      </w:r>
      <w:proofErr w:type="spellEnd"/>
      <w:r w:rsidRPr="00D63B7A">
        <w:rPr>
          <w:rFonts w:ascii="Times New Roman" w:hAnsi="Times New Roman" w:cs="Times New Roman"/>
        </w:rPr>
        <w:t xml:space="preserve"> et al., “An analysis of out-of-wedlock child-bearing in the United States</w:t>
      </w:r>
      <w:r w:rsidR="00600257" w:rsidRPr="00D63B7A">
        <w:rPr>
          <w:rFonts w:ascii="Times New Roman" w:hAnsi="Times New Roman" w:cs="Times New Roman"/>
        </w:rPr>
        <w:t>”,</w:t>
      </w:r>
      <w:r w:rsidRPr="00D63B7A">
        <w:rPr>
          <w:rFonts w:ascii="Times New Roman" w:hAnsi="Times New Roman" w:cs="Times New Roman"/>
        </w:rPr>
        <w:t xml:space="preserve"> </w:t>
      </w:r>
      <w:r w:rsidRPr="00D63B7A">
        <w:rPr>
          <w:rFonts w:ascii="Times New Roman" w:hAnsi="Times New Roman" w:cs="Times New Roman"/>
          <w:i/>
        </w:rPr>
        <w:t>Quarterly Journal of Economics</w:t>
      </w:r>
      <w:r w:rsidRPr="00D63B7A">
        <w:rPr>
          <w:rFonts w:ascii="Times New Roman" w:hAnsi="Times New Roman" w:cs="Times New Roman"/>
        </w:rPr>
        <w:t xml:space="preserve"> 111:2 (1996): 277-317.</w:t>
      </w:r>
    </w:p>
  </w:endnote>
  <w:endnote w:id="7">
    <w:p w14:paraId="12237FF3" w14:textId="2C0F0D3A" w:rsidR="00F82025" w:rsidRPr="00D63B7A" w:rsidRDefault="00F82025" w:rsidP="00F82025">
      <w:pPr>
        <w:pStyle w:val="EndnoteText"/>
        <w:rPr>
          <w:rFonts w:ascii="Times New Roman" w:hAnsi="Times New Roman" w:cs="Times New Roman"/>
        </w:rPr>
      </w:pPr>
      <w:r w:rsidRPr="00A30F47">
        <w:rPr>
          <w:rStyle w:val="EndnoteReference"/>
          <w:rFonts w:ascii="Times New Roman" w:hAnsi="Times New Roman" w:cs="Times New Roman"/>
          <w:lang w:val="es-ES"/>
        </w:rPr>
        <w:endnoteRef/>
      </w:r>
      <w:r w:rsidRPr="00D63B7A">
        <w:rPr>
          <w:rFonts w:ascii="Times New Roman" w:hAnsi="Times New Roman" w:cs="Times New Roman"/>
        </w:rPr>
        <w:t xml:space="preserve"> </w:t>
      </w:r>
      <w:hyperlink r:id="rId4" w:history="1">
        <w:r w:rsidRPr="00D63B7A">
          <w:rPr>
            <w:rStyle w:val="Hyperlink"/>
            <w:rFonts w:ascii="Times New Roman" w:hAnsi="Times New Roman" w:cs="Times New Roman"/>
          </w:rPr>
          <w:t>https://www.childtrends.org/indicators/children-in-poverty/</w:t>
        </w:r>
      </w:hyperlink>
      <w:r w:rsidR="00C66138" w:rsidRPr="00D63B7A">
        <w:rPr>
          <w:rFonts w:ascii="Times New Roman" w:hAnsi="Times New Roman" w:cs="Times New Roman"/>
        </w:rPr>
        <w:t>.</w:t>
      </w:r>
    </w:p>
  </w:endnote>
  <w:endnote w:id="8">
    <w:p w14:paraId="00DA198C" w14:textId="17BDB36B" w:rsidR="00CF0074" w:rsidRPr="00D63B7A" w:rsidRDefault="00CF0074" w:rsidP="00CF0074">
      <w:pPr>
        <w:pStyle w:val="EndnoteText"/>
        <w:rPr>
          <w:rFonts w:ascii="Times New Roman" w:hAnsi="Times New Roman" w:cs="Times New Roman"/>
        </w:rPr>
      </w:pPr>
      <w:r w:rsidRPr="00A30F47">
        <w:rPr>
          <w:rStyle w:val="EndnoteReference"/>
          <w:rFonts w:ascii="Times New Roman" w:hAnsi="Times New Roman" w:cs="Times New Roman"/>
          <w:lang w:val="es-ES"/>
        </w:rPr>
        <w:endnoteRef/>
      </w:r>
      <w:r w:rsidRPr="00D63B7A">
        <w:rPr>
          <w:rFonts w:ascii="Times New Roman" w:hAnsi="Times New Roman" w:cs="Times New Roman"/>
        </w:rPr>
        <w:t xml:space="preserve"> “The Daunting Downside of Condoms, Pills, and Injections</w:t>
      </w:r>
      <w:r w:rsidR="00600257" w:rsidRPr="00D63B7A">
        <w:rPr>
          <w:rFonts w:ascii="Times New Roman" w:hAnsi="Times New Roman" w:cs="Times New Roman"/>
        </w:rPr>
        <w:t>”,</w:t>
      </w:r>
      <w:r w:rsidRPr="00D63B7A">
        <w:rPr>
          <w:rFonts w:ascii="Times New Roman" w:hAnsi="Times New Roman" w:cs="Times New Roman"/>
        </w:rPr>
        <w:t xml:space="preserve"> Managing Contraception, </w:t>
      </w:r>
      <w:r w:rsidR="00600257" w:rsidRPr="00D63B7A">
        <w:rPr>
          <w:rFonts w:ascii="Times New Roman" w:hAnsi="Times New Roman" w:cs="Times New Roman"/>
        </w:rPr>
        <w:t xml:space="preserve">21 de </w:t>
      </w:r>
      <w:proofErr w:type="spellStart"/>
      <w:r w:rsidR="00600257" w:rsidRPr="00D63B7A">
        <w:rPr>
          <w:rFonts w:ascii="Times New Roman" w:hAnsi="Times New Roman" w:cs="Times New Roman"/>
        </w:rPr>
        <w:t>febrero</w:t>
      </w:r>
      <w:proofErr w:type="spellEnd"/>
      <w:r w:rsidR="00600257" w:rsidRPr="00D63B7A">
        <w:rPr>
          <w:rFonts w:ascii="Times New Roman" w:hAnsi="Times New Roman" w:cs="Times New Roman"/>
        </w:rPr>
        <w:t xml:space="preserve"> de </w:t>
      </w:r>
      <w:r w:rsidRPr="00D63B7A">
        <w:rPr>
          <w:rFonts w:ascii="Times New Roman" w:hAnsi="Times New Roman" w:cs="Times New Roman"/>
        </w:rPr>
        <w:t xml:space="preserve">2017; </w:t>
      </w:r>
      <w:proofErr w:type="spellStart"/>
      <w:r w:rsidR="00600257" w:rsidRPr="00D63B7A">
        <w:rPr>
          <w:rFonts w:ascii="Times New Roman" w:hAnsi="Times New Roman" w:cs="Times New Roman"/>
        </w:rPr>
        <w:t>disponible</w:t>
      </w:r>
      <w:proofErr w:type="spellEnd"/>
      <w:r w:rsidR="00600257" w:rsidRPr="00D63B7A">
        <w:rPr>
          <w:rFonts w:ascii="Times New Roman" w:hAnsi="Times New Roman" w:cs="Times New Roman"/>
        </w:rPr>
        <w:t xml:space="preserve"> </w:t>
      </w:r>
      <w:proofErr w:type="spellStart"/>
      <w:r w:rsidR="00600257" w:rsidRPr="00D63B7A">
        <w:rPr>
          <w:rFonts w:ascii="Times New Roman" w:hAnsi="Times New Roman" w:cs="Times New Roman"/>
        </w:rPr>
        <w:t>en</w:t>
      </w:r>
      <w:proofErr w:type="spellEnd"/>
      <w:r w:rsidRPr="00D63B7A">
        <w:rPr>
          <w:rFonts w:ascii="Times New Roman" w:hAnsi="Times New Roman" w:cs="Times New Roman"/>
        </w:rPr>
        <w:t xml:space="preserve"> </w:t>
      </w:r>
      <w:hyperlink r:id="rId5" w:history="1">
        <w:r w:rsidRPr="00D63B7A">
          <w:rPr>
            <w:rStyle w:val="Hyperlink"/>
            <w:rFonts w:ascii="Times New Roman" w:hAnsi="Times New Roman" w:cs="Times New Roman"/>
          </w:rPr>
          <w:t>http://managingcontraception.com/wp-content/uploads/2017/09/BTG-Dauniting-Downside-2-2017F.pdf</w:t>
        </w:r>
      </w:hyperlink>
      <w:r w:rsidRPr="00D63B7A">
        <w:rPr>
          <w:rFonts w:ascii="Times New Roman" w:hAnsi="Times New Roman" w:cs="Times New Roman"/>
        </w:rPr>
        <w:t xml:space="preserve">; </w:t>
      </w:r>
      <w:proofErr w:type="spellStart"/>
      <w:r w:rsidR="00600257" w:rsidRPr="00D63B7A">
        <w:rPr>
          <w:rFonts w:ascii="Times New Roman" w:hAnsi="Times New Roman" w:cs="Times New Roman"/>
        </w:rPr>
        <w:t>consultado</w:t>
      </w:r>
      <w:proofErr w:type="spellEnd"/>
      <w:r w:rsidR="00600257" w:rsidRPr="00D63B7A">
        <w:rPr>
          <w:rFonts w:ascii="Times New Roman" w:hAnsi="Times New Roman" w:cs="Times New Roman"/>
        </w:rPr>
        <w:t xml:space="preserve"> el 21 de </w:t>
      </w:r>
      <w:proofErr w:type="spellStart"/>
      <w:r w:rsidR="00600257" w:rsidRPr="00D63B7A">
        <w:rPr>
          <w:rFonts w:ascii="Times New Roman" w:hAnsi="Times New Roman" w:cs="Times New Roman"/>
        </w:rPr>
        <w:t>abril</w:t>
      </w:r>
      <w:proofErr w:type="spellEnd"/>
      <w:r w:rsidR="00600257" w:rsidRPr="00D63B7A">
        <w:rPr>
          <w:rFonts w:ascii="Times New Roman" w:hAnsi="Times New Roman" w:cs="Times New Roman"/>
        </w:rPr>
        <w:t xml:space="preserve"> de 2018</w:t>
      </w:r>
      <w:r w:rsidRPr="00D63B7A">
        <w:rPr>
          <w:rFonts w:ascii="Times New Roman" w:hAnsi="Times New Roman" w:cs="Times New Roman"/>
        </w:rPr>
        <w:t>.</w:t>
      </w:r>
    </w:p>
  </w:endnote>
  <w:endnote w:id="9">
    <w:p w14:paraId="6563CB88" w14:textId="75E9E633" w:rsidR="00291610" w:rsidRPr="00D63B7A" w:rsidRDefault="00291610" w:rsidP="00291610">
      <w:pPr>
        <w:pStyle w:val="EndnoteText"/>
        <w:rPr>
          <w:rFonts w:ascii="Times New Roman" w:hAnsi="Times New Roman" w:cs="Times New Roman"/>
        </w:rPr>
      </w:pPr>
      <w:r w:rsidRPr="00A30F47">
        <w:rPr>
          <w:rStyle w:val="EndnoteReference"/>
          <w:rFonts w:ascii="Times New Roman" w:hAnsi="Times New Roman" w:cs="Times New Roman"/>
          <w:lang w:val="es-ES"/>
        </w:rPr>
        <w:endnoteRef/>
      </w:r>
      <w:r w:rsidRPr="00D63B7A">
        <w:rPr>
          <w:rFonts w:ascii="Times New Roman" w:hAnsi="Times New Roman" w:cs="Times New Roman"/>
        </w:rPr>
        <w:t xml:space="preserve"> </w:t>
      </w:r>
      <w:r w:rsidRPr="00D63B7A">
        <w:rPr>
          <w:rFonts w:ascii="Times New Roman" w:hAnsi="Times New Roman" w:cs="Times New Roman"/>
          <w:i/>
        </w:rPr>
        <w:t>Ib</w:t>
      </w:r>
      <w:r w:rsidR="00600257" w:rsidRPr="00D63B7A">
        <w:rPr>
          <w:rFonts w:ascii="Times New Roman" w:hAnsi="Times New Roman" w:cs="Times New Roman"/>
          <w:i/>
        </w:rPr>
        <w:t>i</w:t>
      </w:r>
      <w:r w:rsidRPr="00D63B7A">
        <w:rPr>
          <w:rFonts w:ascii="Times New Roman" w:hAnsi="Times New Roman" w:cs="Times New Roman"/>
          <w:i/>
        </w:rPr>
        <w:t>d</w:t>
      </w:r>
      <w:r w:rsidRPr="00D63B7A">
        <w:rPr>
          <w:rFonts w:ascii="Times New Roman" w:hAnsi="Times New Roman" w:cs="Times New Roman"/>
        </w:rPr>
        <w:t>.</w:t>
      </w:r>
    </w:p>
  </w:endnote>
  <w:endnote w:id="10">
    <w:p w14:paraId="356A040F" w14:textId="41B943D9" w:rsidR="008E1E5C" w:rsidRPr="00A30F47" w:rsidRDefault="008E1E5C" w:rsidP="008E1E5C">
      <w:pPr>
        <w:pStyle w:val="EndnoteText"/>
        <w:rPr>
          <w:rFonts w:ascii="Times New Roman" w:hAnsi="Times New Roman" w:cs="Times New Roman"/>
          <w:lang w:val="es-ES"/>
        </w:rPr>
      </w:pPr>
      <w:r w:rsidRPr="00A30F47">
        <w:rPr>
          <w:rStyle w:val="EndnoteReference"/>
          <w:rFonts w:ascii="Times New Roman" w:hAnsi="Times New Roman" w:cs="Times New Roman"/>
          <w:lang w:val="es-ES"/>
        </w:rPr>
        <w:endnoteRef/>
      </w:r>
      <w:r w:rsidRPr="00D63B7A">
        <w:rPr>
          <w:rFonts w:ascii="Times New Roman" w:hAnsi="Times New Roman" w:cs="Times New Roman"/>
        </w:rPr>
        <w:t xml:space="preserve"> “Life Matters: Love and Marriage</w:t>
      </w:r>
      <w:r w:rsidR="00600257" w:rsidRPr="00D63B7A">
        <w:rPr>
          <w:rFonts w:ascii="Times New Roman" w:hAnsi="Times New Roman" w:cs="Times New Roman"/>
        </w:rPr>
        <w:t>”,</w:t>
      </w:r>
      <w:r w:rsidRPr="00D63B7A">
        <w:rPr>
          <w:rFonts w:ascii="Times New Roman" w:hAnsi="Times New Roman" w:cs="Times New Roman"/>
        </w:rPr>
        <w:t xml:space="preserve"> Respect Life Program, United States Conference of Catholic Bishops (Washington, D.C.), 2011, </w:t>
      </w:r>
      <w:proofErr w:type="spellStart"/>
      <w:r w:rsidR="00600257" w:rsidRPr="00D63B7A">
        <w:rPr>
          <w:rFonts w:ascii="Times New Roman" w:hAnsi="Times New Roman" w:cs="Times New Roman"/>
        </w:rPr>
        <w:t>disponible</w:t>
      </w:r>
      <w:proofErr w:type="spellEnd"/>
      <w:r w:rsidR="00600257" w:rsidRPr="00D63B7A">
        <w:rPr>
          <w:rFonts w:ascii="Times New Roman" w:hAnsi="Times New Roman" w:cs="Times New Roman"/>
        </w:rPr>
        <w:t xml:space="preserve"> </w:t>
      </w:r>
      <w:proofErr w:type="spellStart"/>
      <w:r w:rsidR="00600257" w:rsidRPr="00D63B7A">
        <w:rPr>
          <w:rFonts w:ascii="Times New Roman" w:hAnsi="Times New Roman" w:cs="Times New Roman"/>
        </w:rPr>
        <w:t>en</w:t>
      </w:r>
      <w:proofErr w:type="spellEnd"/>
      <w:r w:rsidRPr="00D63B7A">
        <w:rPr>
          <w:rFonts w:ascii="Times New Roman" w:hAnsi="Times New Roman" w:cs="Times New Roman"/>
        </w:rPr>
        <w:t xml:space="preserve"> </w:t>
      </w:r>
      <w:hyperlink r:id="rId6" w:history="1">
        <w:r w:rsidRPr="00D63B7A">
          <w:rPr>
            <w:rStyle w:val="Hyperlink"/>
            <w:rFonts w:ascii="Times New Roman" w:hAnsi="Times New Roman" w:cs="Times New Roman"/>
          </w:rPr>
          <w:t>http://www.usccb.org/about/pro-life-activities/respect-life-program/2011/upload/life-matters-love-and-marriage-bulletin-insert.pdf</w:t>
        </w:r>
      </w:hyperlink>
      <w:r w:rsidRPr="00D63B7A">
        <w:rPr>
          <w:rFonts w:ascii="Times New Roman" w:hAnsi="Times New Roman" w:cs="Times New Roman"/>
        </w:rPr>
        <w:t xml:space="preserve">, </w:t>
      </w:r>
      <w:proofErr w:type="spellStart"/>
      <w:r w:rsidR="00600257" w:rsidRPr="00D63B7A">
        <w:rPr>
          <w:rFonts w:ascii="Times New Roman" w:hAnsi="Times New Roman" w:cs="Times New Roman"/>
        </w:rPr>
        <w:t>consultado</w:t>
      </w:r>
      <w:proofErr w:type="spellEnd"/>
      <w:r w:rsidR="00600257" w:rsidRPr="00D63B7A">
        <w:rPr>
          <w:rFonts w:ascii="Times New Roman" w:hAnsi="Times New Roman" w:cs="Times New Roman"/>
        </w:rPr>
        <w:t xml:space="preserve"> el 21 de </w:t>
      </w:r>
      <w:proofErr w:type="spellStart"/>
      <w:r w:rsidR="00600257" w:rsidRPr="00D63B7A">
        <w:rPr>
          <w:rFonts w:ascii="Times New Roman" w:hAnsi="Times New Roman" w:cs="Times New Roman"/>
        </w:rPr>
        <w:t>abril</w:t>
      </w:r>
      <w:proofErr w:type="spellEnd"/>
      <w:r w:rsidR="00600257" w:rsidRPr="00D63B7A">
        <w:rPr>
          <w:rFonts w:ascii="Times New Roman" w:hAnsi="Times New Roman" w:cs="Times New Roman"/>
        </w:rPr>
        <w:t xml:space="preserve"> de 2018</w:t>
      </w:r>
      <w:r w:rsidRPr="00D63B7A">
        <w:rPr>
          <w:rFonts w:ascii="Times New Roman" w:hAnsi="Times New Roman" w:cs="Times New Roman"/>
        </w:rPr>
        <w:t>.</w:t>
      </w:r>
      <w:r w:rsidR="00FF7C89" w:rsidRPr="00D63B7A">
        <w:rPr>
          <w:rFonts w:ascii="Times New Roman" w:hAnsi="Times New Roman" w:cs="Times New Roman"/>
        </w:rPr>
        <w:t xml:space="preserve"> </w:t>
      </w:r>
      <w:r w:rsidR="005C6B26" w:rsidRPr="00A30F47">
        <w:rPr>
          <w:rFonts w:ascii="Times New Roman" w:hAnsi="Times New Roman" w:cs="Times New Roman"/>
          <w:lang w:val="es-ES"/>
        </w:rPr>
        <w:t xml:space="preserve">La </w:t>
      </w:r>
      <w:r w:rsidR="00FF7C89" w:rsidRPr="00A30F47">
        <w:rPr>
          <w:rFonts w:ascii="Times New Roman" w:hAnsi="Times New Roman" w:cs="Times New Roman"/>
          <w:lang w:val="es-ES"/>
        </w:rPr>
        <w:t xml:space="preserve">versión en español </w:t>
      </w:r>
      <w:r w:rsidR="005C6B26" w:rsidRPr="00A30F47">
        <w:rPr>
          <w:rFonts w:ascii="Times New Roman" w:hAnsi="Times New Roman" w:cs="Times New Roman"/>
          <w:lang w:val="es-ES"/>
        </w:rPr>
        <w:t xml:space="preserve">puede verse </w:t>
      </w:r>
      <w:r w:rsidR="00FF7C89" w:rsidRPr="00A30F47">
        <w:rPr>
          <w:rFonts w:ascii="Times New Roman" w:hAnsi="Times New Roman" w:cs="Times New Roman"/>
          <w:lang w:val="es-ES"/>
        </w:rPr>
        <w:t xml:space="preserve">en </w:t>
      </w:r>
      <w:hyperlink r:id="rId7" w:history="1">
        <w:r w:rsidR="005C6B26" w:rsidRPr="00A30F47">
          <w:rPr>
            <w:rStyle w:val="Hyperlink"/>
            <w:rFonts w:ascii="Times New Roman" w:hAnsi="Times New Roman" w:cs="Times New Roman"/>
            <w:lang w:val="es-ES"/>
          </w:rPr>
          <w:t>http://www.usccb.org/about/pro-life-activities/respect-life-program/2011/upload/la-vida-importa-amor-y-matrimonio-buletin.pdf</w:t>
        </w:r>
      </w:hyperlink>
      <w:r w:rsidR="00FF7C89" w:rsidRPr="00A30F47">
        <w:rPr>
          <w:rFonts w:ascii="Times New Roman" w:hAnsi="Times New Roman" w:cs="Times New Roman"/>
          <w:lang w:val="es-ES"/>
        </w:rPr>
        <w:t>.</w:t>
      </w:r>
    </w:p>
  </w:endnote>
  <w:endnote w:id="11">
    <w:p w14:paraId="41648FD3" w14:textId="1AAFF488" w:rsidR="002A68FB" w:rsidRPr="00A30F47" w:rsidRDefault="002A68FB" w:rsidP="002A68FB">
      <w:pPr>
        <w:pStyle w:val="EndnoteText"/>
        <w:rPr>
          <w:rFonts w:ascii="Times New Roman" w:hAnsi="Times New Roman" w:cs="Times New Roman"/>
          <w:lang w:val="es-ES"/>
        </w:rPr>
      </w:pPr>
      <w:r w:rsidRPr="00A30F47">
        <w:rPr>
          <w:rStyle w:val="EndnoteReference"/>
          <w:rFonts w:ascii="Times New Roman" w:hAnsi="Times New Roman" w:cs="Times New Roman"/>
          <w:lang w:val="es-ES"/>
        </w:rPr>
        <w:endnoteRef/>
      </w:r>
      <w:r w:rsidRPr="00A30F47">
        <w:rPr>
          <w:rFonts w:ascii="Times New Roman" w:hAnsi="Times New Roman" w:cs="Times New Roman"/>
          <w:lang w:val="es-ES"/>
        </w:rPr>
        <w:t xml:space="preserve"> Pablo VI, </w:t>
      </w:r>
      <w:proofErr w:type="spellStart"/>
      <w:r w:rsidRPr="00A30F47">
        <w:rPr>
          <w:rFonts w:ascii="Times New Roman" w:hAnsi="Times New Roman" w:cs="Times New Roman"/>
          <w:i/>
          <w:lang w:val="es-ES"/>
        </w:rPr>
        <w:t>Humanae</w:t>
      </w:r>
      <w:proofErr w:type="spellEnd"/>
      <w:r w:rsidRPr="00A30F47">
        <w:rPr>
          <w:rFonts w:ascii="Times New Roman" w:hAnsi="Times New Roman" w:cs="Times New Roman"/>
          <w:i/>
          <w:lang w:val="es-ES"/>
        </w:rPr>
        <w:t xml:space="preserve"> vitae </w:t>
      </w:r>
      <w:r w:rsidRPr="00A30F47">
        <w:rPr>
          <w:rFonts w:ascii="Times New Roman" w:hAnsi="Times New Roman" w:cs="Times New Roman"/>
          <w:lang w:val="es-ES"/>
        </w:rPr>
        <w:t>(</w:t>
      </w:r>
      <w:r w:rsidRPr="00A30F47">
        <w:rPr>
          <w:rFonts w:ascii="Times New Roman" w:hAnsi="Times New Roman" w:cs="Times New Roman"/>
          <w:i/>
          <w:lang w:val="es-ES"/>
        </w:rPr>
        <w:t>Sobre la regulación de la natalidad</w:t>
      </w:r>
      <w:r w:rsidRPr="00A30F47">
        <w:rPr>
          <w:rFonts w:ascii="Times New Roman" w:hAnsi="Times New Roman" w:cs="Times New Roman"/>
          <w:lang w:val="es-ES"/>
        </w:rPr>
        <w:t xml:space="preserve">) (Ciudad del Vaticano: </w:t>
      </w:r>
      <w:proofErr w:type="spellStart"/>
      <w:r w:rsidRPr="00A30F47">
        <w:rPr>
          <w:rFonts w:ascii="Times New Roman" w:hAnsi="Times New Roman" w:cs="Times New Roman"/>
          <w:lang w:val="es-ES"/>
        </w:rPr>
        <w:t>Libreria</w:t>
      </w:r>
      <w:proofErr w:type="spellEnd"/>
      <w:r w:rsidRPr="00A30F4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A30F47">
        <w:rPr>
          <w:rFonts w:ascii="Times New Roman" w:hAnsi="Times New Roman" w:cs="Times New Roman"/>
          <w:lang w:val="es-ES"/>
        </w:rPr>
        <w:t>Editrice</w:t>
      </w:r>
      <w:proofErr w:type="spellEnd"/>
      <w:r w:rsidRPr="00A30F47">
        <w:rPr>
          <w:rFonts w:ascii="Times New Roman" w:hAnsi="Times New Roman" w:cs="Times New Roman"/>
          <w:lang w:val="es-ES"/>
        </w:rPr>
        <w:t xml:space="preserve"> </w:t>
      </w:r>
      <w:proofErr w:type="gramStart"/>
      <w:r w:rsidRPr="00A30F47">
        <w:rPr>
          <w:rFonts w:ascii="Times New Roman" w:hAnsi="Times New Roman" w:cs="Times New Roman"/>
          <w:lang w:val="es-ES"/>
        </w:rPr>
        <w:t>Vaticana</w:t>
      </w:r>
      <w:proofErr w:type="gramEnd"/>
      <w:r w:rsidRPr="00A30F47">
        <w:rPr>
          <w:rFonts w:ascii="Times New Roman" w:hAnsi="Times New Roman" w:cs="Times New Roman"/>
          <w:lang w:val="es-ES"/>
        </w:rPr>
        <w:t xml:space="preserve">, 1968), no. 10. Véase también Natural Family </w:t>
      </w:r>
      <w:proofErr w:type="spellStart"/>
      <w:r w:rsidRPr="00A30F47">
        <w:rPr>
          <w:rFonts w:ascii="Times New Roman" w:hAnsi="Times New Roman" w:cs="Times New Roman"/>
          <w:lang w:val="es-ES"/>
        </w:rPr>
        <w:t>Planning</w:t>
      </w:r>
      <w:proofErr w:type="spellEnd"/>
      <w:r w:rsidRPr="00A30F4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A30F47">
        <w:rPr>
          <w:rFonts w:ascii="Times New Roman" w:hAnsi="Times New Roman" w:cs="Times New Roman"/>
          <w:lang w:val="es-ES"/>
        </w:rPr>
        <w:t>Program</w:t>
      </w:r>
      <w:proofErr w:type="spellEnd"/>
      <w:r w:rsidRPr="00A30F47">
        <w:rPr>
          <w:rFonts w:ascii="Times New Roman" w:hAnsi="Times New Roman" w:cs="Times New Roman"/>
          <w:lang w:val="es-ES"/>
        </w:rPr>
        <w:t>, “</w:t>
      </w:r>
      <w:proofErr w:type="spellStart"/>
      <w:r w:rsidRPr="00A30F47">
        <w:rPr>
          <w:rFonts w:ascii="Times New Roman" w:hAnsi="Times New Roman" w:cs="Times New Roman"/>
          <w:lang w:val="es-ES"/>
        </w:rPr>
        <w:t>Responsible</w:t>
      </w:r>
      <w:proofErr w:type="spellEnd"/>
      <w:r w:rsidRPr="00A30F4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A30F47">
        <w:rPr>
          <w:rFonts w:ascii="Times New Roman" w:hAnsi="Times New Roman" w:cs="Times New Roman"/>
          <w:lang w:val="es-ES"/>
        </w:rPr>
        <w:t>Parenthood</w:t>
      </w:r>
      <w:proofErr w:type="spellEnd"/>
      <w:r w:rsidRPr="00A30F47">
        <w:rPr>
          <w:rFonts w:ascii="Times New Roman" w:hAnsi="Times New Roman" w:cs="Times New Roman"/>
          <w:lang w:val="es-ES"/>
        </w:rPr>
        <w:t>”</w:t>
      </w:r>
      <w:r w:rsidR="00D945FD" w:rsidRPr="00A30F47">
        <w:rPr>
          <w:rFonts w:ascii="Times New Roman" w:hAnsi="Times New Roman" w:cs="Times New Roman"/>
          <w:lang w:val="es-ES"/>
        </w:rPr>
        <w:t>,</w:t>
      </w:r>
      <w:r w:rsidRPr="00A30F4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A30F47">
        <w:rPr>
          <w:rFonts w:ascii="Times New Roman" w:hAnsi="Times New Roman" w:cs="Times New Roman"/>
          <w:lang w:val="es-ES"/>
        </w:rPr>
        <w:t>United</w:t>
      </w:r>
      <w:proofErr w:type="spellEnd"/>
      <w:r w:rsidRPr="00A30F4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A30F47">
        <w:rPr>
          <w:rFonts w:ascii="Times New Roman" w:hAnsi="Times New Roman" w:cs="Times New Roman"/>
          <w:lang w:val="es-ES"/>
        </w:rPr>
        <w:t>States</w:t>
      </w:r>
      <w:proofErr w:type="spellEnd"/>
      <w:r w:rsidRPr="00A30F4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A30F47">
        <w:rPr>
          <w:rFonts w:ascii="Times New Roman" w:hAnsi="Times New Roman" w:cs="Times New Roman"/>
          <w:lang w:val="es-ES"/>
        </w:rPr>
        <w:t>Conference</w:t>
      </w:r>
      <w:proofErr w:type="spellEnd"/>
      <w:r w:rsidRPr="00A30F4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A30F47">
        <w:rPr>
          <w:rFonts w:ascii="Times New Roman" w:hAnsi="Times New Roman" w:cs="Times New Roman"/>
          <w:lang w:val="es-ES"/>
        </w:rPr>
        <w:t>of</w:t>
      </w:r>
      <w:proofErr w:type="spellEnd"/>
      <w:r w:rsidRPr="00A30F4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A30F47">
        <w:rPr>
          <w:rFonts w:ascii="Times New Roman" w:hAnsi="Times New Roman" w:cs="Times New Roman"/>
          <w:lang w:val="es-ES"/>
        </w:rPr>
        <w:t>Catholic</w:t>
      </w:r>
      <w:proofErr w:type="spellEnd"/>
      <w:r w:rsidRPr="00A30F4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A30F47">
        <w:rPr>
          <w:rFonts w:ascii="Times New Roman" w:hAnsi="Times New Roman" w:cs="Times New Roman"/>
          <w:lang w:val="es-ES"/>
        </w:rPr>
        <w:t>Bishops</w:t>
      </w:r>
      <w:proofErr w:type="spellEnd"/>
      <w:r w:rsidRPr="00A30F47">
        <w:rPr>
          <w:rFonts w:ascii="Times New Roman" w:hAnsi="Times New Roman" w:cs="Times New Roman"/>
          <w:lang w:val="es-ES"/>
        </w:rPr>
        <w:t>, disponible en</w:t>
      </w:r>
      <w:r w:rsidR="00812928">
        <w:rPr>
          <w:rFonts w:ascii="Times New Roman" w:hAnsi="Times New Roman" w:cs="Times New Roman"/>
          <w:lang w:val="es-ES"/>
        </w:rPr>
        <w:t xml:space="preserve"> </w:t>
      </w:r>
      <w:hyperlink r:id="rId8" w:history="1">
        <w:r w:rsidR="00812928" w:rsidRPr="00B8308D">
          <w:rPr>
            <w:rStyle w:val="Hyperlink"/>
            <w:rFonts w:ascii="Times New Roman" w:hAnsi="Times New Roman" w:cs="Times New Roman"/>
            <w:lang w:val="es-ES"/>
          </w:rPr>
          <w:t>www.usccb.org/issues-and-action/marriage-and-family/natural-family-planning/catholic-teaching/upload/Responsible-Parenthood.pdf</w:t>
        </w:r>
      </w:hyperlink>
      <w:r w:rsidRPr="00A30F47">
        <w:rPr>
          <w:rFonts w:ascii="Times New Roman" w:hAnsi="Times New Roman" w:cs="Times New Roman"/>
          <w:lang w:val="es-ES"/>
        </w:rPr>
        <w:t>; consultado el 21 de abril de 2018.</w:t>
      </w:r>
    </w:p>
  </w:endnote>
  <w:endnote w:id="12">
    <w:p w14:paraId="7DCB5881" w14:textId="03CED2CD" w:rsidR="002A68FB" w:rsidRPr="00A30F47" w:rsidRDefault="002A68FB" w:rsidP="002A68FB">
      <w:pPr>
        <w:pStyle w:val="EndnoteText"/>
        <w:rPr>
          <w:rFonts w:ascii="Times New Roman" w:hAnsi="Times New Roman" w:cs="Times New Roman"/>
          <w:lang w:val="es-ES"/>
        </w:rPr>
      </w:pPr>
      <w:r w:rsidRPr="00A30F47">
        <w:rPr>
          <w:rStyle w:val="EndnoteReference"/>
          <w:rFonts w:ascii="Times New Roman" w:hAnsi="Times New Roman" w:cs="Times New Roman"/>
          <w:lang w:val="es-ES"/>
        </w:rPr>
        <w:endnoteRef/>
      </w:r>
      <w:r w:rsidRPr="00A30F47">
        <w:rPr>
          <w:rFonts w:ascii="Times New Roman" w:hAnsi="Times New Roman" w:cs="Times New Roman"/>
          <w:lang w:val="es-ES"/>
        </w:rPr>
        <w:t xml:space="preserve"> </w:t>
      </w:r>
      <w:r w:rsidRPr="00A30F47">
        <w:rPr>
          <w:rFonts w:ascii="Times New Roman" w:hAnsi="Times New Roman" w:cs="Times New Roman"/>
          <w:i/>
          <w:lang w:val="es-ES"/>
        </w:rPr>
        <w:t>Ibid.</w:t>
      </w:r>
      <w:r w:rsidRPr="00A30F47">
        <w:rPr>
          <w:rFonts w:ascii="Times New Roman" w:hAnsi="Times New Roman" w:cs="Times New Roman"/>
          <w:lang w:val="es-ES"/>
        </w:rPr>
        <w:t>, no. 16.</w:t>
      </w:r>
    </w:p>
  </w:endnote>
  <w:endnote w:id="13">
    <w:p w14:paraId="0A78EBF4" w14:textId="0C171140" w:rsidR="00DE5CD8" w:rsidRPr="00D63B7A" w:rsidRDefault="00DE5CD8" w:rsidP="00DE5CD8">
      <w:pPr>
        <w:pStyle w:val="EndnoteText"/>
        <w:rPr>
          <w:rFonts w:ascii="Times New Roman" w:hAnsi="Times New Roman" w:cs="Times New Roman"/>
        </w:rPr>
      </w:pPr>
      <w:r w:rsidRPr="00A30F47">
        <w:rPr>
          <w:rStyle w:val="EndnoteReference"/>
          <w:rFonts w:ascii="Times New Roman" w:hAnsi="Times New Roman" w:cs="Times New Roman"/>
          <w:lang w:val="es-ES"/>
        </w:rPr>
        <w:endnoteRef/>
      </w:r>
      <w:r w:rsidRPr="00A30F47">
        <w:rPr>
          <w:rFonts w:ascii="Times New Roman" w:hAnsi="Times New Roman" w:cs="Times New Roman"/>
          <w:lang w:val="es-ES"/>
        </w:rPr>
        <w:t xml:space="preserve"> </w:t>
      </w:r>
      <w:r w:rsidR="00600257" w:rsidRPr="00A30F47">
        <w:rPr>
          <w:rFonts w:ascii="Times New Roman" w:hAnsi="Times New Roman" w:cs="Times New Roman"/>
          <w:lang w:val="es-ES"/>
        </w:rPr>
        <w:t xml:space="preserve">El sitio web de </w:t>
      </w:r>
      <w:proofErr w:type="spellStart"/>
      <w:r w:rsidRPr="00A30F47">
        <w:rPr>
          <w:rFonts w:ascii="Times New Roman" w:hAnsi="Times New Roman" w:cs="Times New Roman"/>
          <w:lang w:val="es-ES"/>
        </w:rPr>
        <w:t>Facts</w:t>
      </w:r>
      <w:proofErr w:type="spellEnd"/>
      <w:r w:rsidRPr="00A30F4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A30F47">
        <w:rPr>
          <w:rFonts w:ascii="Times New Roman" w:hAnsi="Times New Roman" w:cs="Times New Roman"/>
          <w:lang w:val="es-ES"/>
        </w:rPr>
        <w:t>About</w:t>
      </w:r>
      <w:proofErr w:type="spellEnd"/>
      <w:r w:rsidRPr="00A30F47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A30F47">
        <w:rPr>
          <w:rFonts w:ascii="Times New Roman" w:hAnsi="Times New Roman" w:cs="Times New Roman"/>
          <w:lang w:val="es-ES"/>
        </w:rPr>
        <w:t>Fertility</w:t>
      </w:r>
      <w:proofErr w:type="spellEnd"/>
      <w:r w:rsidRPr="00A30F47">
        <w:rPr>
          <w:rFonts w:ascii="Times New Roman" w:hAnsi="Times New Roman" w:cs="Times New Roman"/>
          <w:lang w:val="es-ES"/>
        </w:rPr>
        <w:t xml:space="preserve"> </w:t>
      </w:r>
      <w:r w:rsidR="00600257" w:rsidRPr="00A30F47">
        <w:rPr>
          <w:rFonts w:ascii="Times New Roman" w:hAnsi="Times New Roman" w:cs="Times New Roman"/>
          <w:lang w:val="es-ES"/>
        </w:rPr>
        <w:t xml:space="preserve">tiene datos actualizados sobre métodos de planificación familiar basados en el conocimiento de la fertilidad. </w:t>
      </w:r>
      <w:proofErr w:type="spellStart"/>
      <w:r w:rsidRPr="00A30F47">
        <w:rPr>
          <w:rFonts w:ascii="Times New Roman" w:hAnsi="Times New Roman" w:cs="Times New Roman"/>
          <w:lang w:val="es-ES"/>
        </w:rPr>
        <w:t>The</w:t>
      </w:r>
      <w:proofErr w:type="spellEnd"/>
      <w:r w:rsidRPr="00A30F47">
        <w:rPr>
          <w:rFonts w:ascii="Times New Roman" w:hAnsi="Times New Roman" w:cs="Times New Roman"/>
          <w:lang w:val="es-ES"/>
        </w:rPr>
        <w:t xml:space="preserve"> Medical </w:t>
      </w:r>
      <w:proofErr w:type="spellStart"/>
      <w:r w:rsidRPr="00A30F47">
        <w:rPr>
          <w:rFonts w:ascii="Times New Roman" w:hAnsi="Times New Roman" w:cs="Times New Roman"/>
          <w:lang w:val="es-ES"/>
        </w:rPr>
        <w:t>Update</w:t>
      </w:r>
      <w:proofErr w:type="spellEnd"/>
      <w:r w:rsidRPr="00A30F47">
        <w:rPr>
          <w:rFonts w:ascii="Times New Roman" w:hAnsi="Times New Roman" w:cs="Times New Roman"/>
          <w:lang w:val="es-ES"/>
        </w:rPr>
        <w:t xml:space="preserve"> (</w:t>
      </w:r>
      <w:hyperlink r:id="rId9" w:history="1">
        <w:r w:rsidRPr="00A30F47">
          <w:rPr>
            <w:rStyle w:val="Hyperlink"/>
            <w:rFonts w:ascii="Times New Roman" w:hAnsi="Times New Roman" w:cs="Times New Roman"/>
            <w:lang w:val="es-ES"/>
          </w:rPr>
          <w:t>https://www.factsaboutfertility.org/wp-content/uploads/2015/05/Medical-Update-about-FABMs-April-2015-1.pdf</w:t>
        </w:r>
      </w:hyperlink>
      <w:r w:rsidRPr="00A30F47">
        <w:rPr>
          <w:rFonts w:ascii="Times New Roman" w:hAnsi="Times New Roman" w:cs="Times New Roman"/>
          <w:lang w:val="es-ES"/>
        </w:rPr>
        <w:t xml:space="preserve">) </w:t>
      </w:r>
      <w:r w:rsidR="00600257" w:rsidRPr="00A30F47">
        <w:rPr>
          <w:rFonts w:ascii="Times New Roman" w:hAnsi="Times New Roman" w:cs="Times New Roman"/>
          <w:lang w:val="es-ES"/>
        </w:rPr>
        <w:t>muestra las tasas de embarazo de siete métodos</w:t>
      </w:r>
      <w:r w:rsidRPr="00A30F47">
        <w:rPr>
          <w:rFonts w:ascii="Times New Roman" w:hAnsi="Times New Roman" w:cs="Times New Roman"/>
          <w:lang w:val="es-ES"/>
        </w:rPr>
        <w:t xml:space="preserve">; </w:t>
      </w:r>
      <w:r w:rsidR="00600257" w:rsidRPr="00A30F47">
        <w:rPr>
          <w:rFonts w:ascii="Times New Roman" w:hAnsi="Times New Roman" w:cs="Times New Roman"/>
          <w:lang w:val="es-ES"/>
        </w:rPr>
        <w:t>consultado el 21 de abril de 2018</w:t>
      </w:r>
      <w:r w:rsidRPr="00A30F47">
        <w:rPr>
          <w:rFonts w:ascii="Times New Roman" w:hAnsi="Times New Roman" w:cs="Times New Roman"/>
          <w:lang w:val="es-ES"/>
        </w:rPr>
        <w:t xml:space="preserve">; </w:t>
      </w:r>
      <w:r w:rsidRPr="00A30F47">
        <w:rPr>
          <w:rFonts w:ascii="Times New Roman" w:hAnsi="Times New Roman" w:cs="Times New Roman"/>
          <w:color w:val="222222"/>
          <w:shd w:val="clear" w:color="auto" w:fill="FFFFFF"/>
          <w:lang w:val="es-ES"/>
        </w:rPr>
        <w:t xml:space="preserve">R. </w:t>
      </w:r>
      <w:proofErr w:type="spellStart"/>
      <w:r w:rsidRPr="00A30F47">
        <w:rPr>
          <w:rFonts w:ascii="Times New Roman" w:hAnsi="Times New Roman" w:cs="Times New Roman"/>
          <w:color w:val="222222"/>
          <w:shd w:val="clear" w:color="auto" w:fill="FFFFFF"/>
          <w:lang w:val="es-ES"/>
        </w:rPr>
        <w:t>Fehring</w:t>
      </w:r>
      <w:proofErr w:type="spellEnd"/>
      <w:r w:rsidRPr="00A30F47">
        <w:rPr>
          <w:rFonts w:ascii="Times New Roman" w:hAnsi="Times New Roman" w:cs="Times New Roman"/>
          <w:color w:val="222222"/>
          <w:shd w:val="clear" w:color="auto" w:fill="FFFFFF"/>
          <w:lang w:val="es-ES"/>
        </w:rPr>
        <w:t xml:space="preserve"> </w:t>
      </w:r>
      <w:r w:rsidR="00C66138" w:rsidRPr="00A30F47">
        <w:rPr>
          <w:rFonts w:ascii="Times New Roman" w:hAnsi="Times New Roman" w:cs="Times New Roman"/>
          <w:color w:val="222222"/>
          <w:shd w:val="clear" w:color="auto" w:fill="FFFFFF"/>
          <w:lang w:val="es-ES"/>
        </w:rPr>
        <w:t>y</w:t>
      </w:r>
      <w:r w:rsidRPr="00A30F47">
        <w:rPr>
          <w:rFonts w:ascii="Times New Roman" w:hAnsi="Times New Roman" w:cs="Times New Roman"/>
          <w:color w:val="222222"/>
          <w:shd w:val="clear" w:color="auto" w:fill="FFFFFF"/>
          <w:lang w:val="es-ES"/>
        </w:rPr>
        <w:t xml:space="preserve"> M. Schneider, “Extended </w:t>
      </w:r>
      <w:proofErr w:type="spellStart"/>
      <w:r w:rsidRPr="00A30F47">
        <w:rPr>
          <w:rFonts w:ascii="Times New Roman" w:hAnsi="Times New Roman" w:cs="Times New Roman"/>
          <w:color w:val="222222"/>
          <w:shd w:val="clear" w:color="auto" w:fill="FFFFFF"/>
          <w:lang w:val="es-ES"/>
        </w:rPr>
        <w:t>effectiveness</w:t>
      </w:r>
      <w:proofErr w:type="spellEnd"/>
      <w:r w:rsidRPr="00A30F47">
        <w:rPr>
          <w:rFonts w:ascii="Times New Roman" w:hAnsi="Times New Roman" w:cs="Times New Roman"/>
          <w:color w:val="222222"/>
          <w:shd w:val="clear" w:color="auto" w:fill="FFFFFF"/>
          <w:lang w:val="es-ES"/>
        </w:rPr>
        <w:t xml:space="preserve"> </w:t>
      </w:r>
      <w:proofErr w:type="spellStart"/>
      <w:r w:rsidRPr="00A30F47">
        <w:rPr>
          <w:rFonts w:ascii="Times New Roman" w:hAnsi="Times New Roman" w:cs="Times New Roman"/>
          <w:color w:val="222222"/>
          <w:shd w:val="clear" w:color="auto" w:fill="FFFFFF"/>
          <w:lang w:val="es-ES"/>
        </w:rPr>
        <w:t>of</w:t>
      </w:r>
      <w:proofErr w:type="spellEnd"/>
      <w:r w:rsidRPr="00A30F47">
        <w:rPr>
          <w:rFonts w:ascii="Times New Roman" w:hAnsi="Times New Roman" w:cs="Times New Roman"/>
          <w:color w:val="222222"/>
          <w:shd w:val="clear" w:color="auto" w:fill="FFFFFF"/>
          <w:lang w:val="es-ES"/>
        </w:rPr>
        <w:t xml:space="preserve"> </w:t>
      </w:r>
      <w:proofErr w:type="spellStart"/>
      <w:r w:rsidRPr="00A30F47">
        <w:rPr>
          <w:rFonts w:ascii="Times New Roman" w:hAnsi="Times New Roman" w:cs="Times New Roman"/>
          <w:color w:val="222222"/>
          <w:shd w:val="clear" w:color="auto" w:fill="FFFFFF"/>
          <w:lang w:val="es-ES"/>
        </w:rPr>
        <w:t>an</w:t>
      </w:r>
      <w:proofErr w:type="spellEnd"/>
      <w:r w:rsidRPr="00A30F47">
        <w:rPr>
          <w:rFonts w:ascii="Times New Roman" w:hAnsi="Times New Roman" w:cs="Times New Roman"/>
          <w:color w:val="222222"/>
          <w:shd w:val="clear" w:color="auto" w:fill="FFFFFF"/>
          <w:lang w:val="es-ES"/>
        </w:rPr>
        <w:t xml:space="preserve"> online Natural Family </w:t>
      </w:r>
      <w:proofErr w:type="spellStart"/>
      <w:r w:rsidRPr="00A30F47">
        <w:rPr>
          <w:rFonts w:ascii="Times New Roman" w:hAnsi="Times New Roman" w:cs="Times New Roman"/>
          <w:color w:val="222222"/>
          <w:shd w:val="clear" w:color="auto" w:fill="FFFFFF"/>
          <w:lang w:val="es-ES"/>
        </w:rPr>
        <w:t>Planning</w:t>
      </w:r>
      <w:proofErr w:type="spellEnd"/>
      <w:r w:rsidRPr="00A30F47">
        <w:rPr>
          <w:rFonts w:ascii="Times New Roman" w:hAnsi="Times New Roman" w:cs="Times New Roman"/>
          <w:color w:val="222222"/>
          <w:shd w:val="clear" w:color="auto" w:fill="FFFFFF"/>
          <w:lang w:val="es-ES"/>
        </w:rPr>
        <w:t xml:space="preserve"> </w:t>
      </w:r>
      <w:proofErr w:type="spellStart"/>
      <w:r w:rsidRPr="00A30F47">
        <w:rPr>
          <w:rFonts w:ascii="Times New Roman" w:hAnsi="Times New Roman" w:cs="Times New Roman"/>
          <w:color w:val="222222"/>
          <w:shd w:val="clear" w:color="auto" w:fill="FFFFFF"/>
          <w:lang w:val="es-ES"/>
        </w:rPr>
        <w:t>service</w:t>
      </w:r>
      <w:proofErr w:type="spellEnd"/>
      <w:r w:rsidRPr="00A30F47">
        <w:rPr>
          <w:rFonts w:ascii="Times New Roman" w:hAnsi="Times New Roman" w:cs="Times New Roman"/>
          <w:color w:val="222222"/>
          <w:shd w:val="clear" w:color="auto" w:fill="FFFFFF"/>
          <w:lang w:val="es-ES"/>
        </w:rPr>
        <w:t xml:space="preserve"> </w:t>
      </w:r>
      <w:proofErr w:type="spellStart"/>
      <w:r w:rsidRPr="00A30F47">
        <w:rPr>
          <w:rFonts w:ascii="Times New Roman" w:hAnsi="Times New Roman" w:cs="Times New Roman"/>
          <w:color w:val="222222"/>
          <w:shd w:val="clear" w:color="auto" w:fill="FFFFFF"/>
          <w:lang w:val="es-ES"/>
        </w:rPr>
        <w:t>program</w:t>
      </w:r>
      <w:proofErr w:type="spellEnd"/>
      <w:r w:rsidRPr="00A30F47">
        <w:rPr>
          <w:rFonts w:ascii="Times New Roman" w:hAnsi="Times New Roman" w:cs="Times New Roman"/>
          <w:color w:val="222222"/>
          <w:shd w:val="clear" w:color="auto" w:fill="FFFFFF"/>
          <w:lang w:val="es-ES"/>
        </w:rPr>
        <w:t xml:space="preserve">.” </w:t>
      </w:r>
      <w:r w:rsidRPr="00D63B7A">
        <w:rPr>
          <w:rFonts w:ascii="Times New Roman" w:hAnsi="Times New Roman" w:cs="Times New Roman"/>
          <w:i/>
          <w:color w:val="222222"/>
          <w:shd w:val="clear" w:color="auto" w:fill="FFFFFF"/>
        </w:rPr>
        <w:t>MCN The American Journal of Maternal Child Nursing</w:t>
      </w:r>
      <w:r w:rsidRPr="00D63B7A">
        <w:rPr>
          <w:rFonts w:ascii="Times New Roman" w:hAnsi="Times New Roman" w:cs="Times New Roman"/>
          <w:color w:val="222222"/>
          <w:shd w:val="clear" w:color="auto" w:fill="FFFFFF"/>
        </w:rPr>
        <w:t xml:space="preserve"> 42 (2017) 43-49; M. Manhart et al., “Fertility awareness-based methods of family planning: A review of effectiveness for avoiding pregnancy using SORT</w:t>
      </w:r>
      <w:r w:rsidR="00600257" w:rsidRPr="00D63B7A">
        <w:rPr>
          <w:rFonts w:ascii="Times New Roman" w:hAnsi="Times New Roman" w:cs="Times New Roman"/>
          <w:color w:val="222222"/>
          <w:shd w:val="clear" w:color="auto" w:fill="FFFFFF"/>
        </w:rPr>
        <w:t>”,</w:t>
      </w:r>
      <w:r w:rsidRPr="00D63B7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D63B7A">
        <w:rPr>
          <w:rFonts w:ascii="Times New Roman" w:hAnsi="Times New Roman" w:cs="Times New Roman"/>
          <w:i/>
          <w:color w:val="222222"/>
          <w:shd w:val="clear" w:color="auto" w:fill="FFFFFF"/>
        </w:rPr>
        <w:t>Osteopathic Family Physician</w:t>
      </w:r>
      <w:r w:rsidRPr="00D63B7A">
        <w:rPr>
          <w:rFonts w:ascii="Times New Roman" w:hAnsi="Times New Roman" w:cs="Times New Roman"/>
          <w:color w:val="222222"/>
          <w:shd w:val="clear" w:color="auto" w:fill="FFFFFF"/>
        </w:rPr>
        <w:t xml:space="preserve"> 5 (2013) 2-8; </w:t>
      </w:r>
      <w:proofErr w:type="spellStart"/>
      <w:r w:rsidR="00600257" w:rsidRPr="00D63B7A">
        <w:rPr>
          <w:rFonts w:ascii="Times New Roman" w:hAnsi="Times New Roman" w:cs="Times New Roman"/>
          <w:color w:val="222222"/>
          <w:shd w:val="clear" w:color="auto" w:fill="FFFFFF"/>
        </w:rPr>
        <w:t>disponible</w:t>
      </w:r>
      <w:proofErr w:type="spellEnd"/>
      <w:r w:rsidR="00600257" w:rsidRPr="00D63B7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600257" w:rsidRPr="00D63B7A">
        <w:rPr>
          <w:rFonts w:ascii="Times New Roman" w:hAnsi="Times New Roman" w:cs="Times New Roman"/>
          <w:color w:val="222222"/>
          <w:shd w:val="clear" w:color="auto" w:fill="FFFFFF"/>
        </w:rPr>
        <w:t>en</w:t>
      </w:r>
      <w:proofErr w:type="spellEnd"/>
      <w:r w:rsidRPr="00D63B7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hyperlink r:id="rId10" w:history="1">
        <w:r w:rsidRPr="00D63B7A">
          <w:rPr>
            <w:rStyle w:val="Hyperlink"/>
            <w:rFonts w:ascii="Times New Roman" w:hAnsi="Times New Roman" w:cs="Times New Roman"/>
            <w:shd w:val="clear" w:color="auto" w:fill="FFFFFF"/>
          </w:rPr>
          <w:t>https://www.factsaboutfertility.org/wp-content/uploads/2013/07/2013-Manhart-et-al-Review-of-Effectiveness-Osteopathic-Family-Plysician.pdf</w:t>
        </w:r>
      </w:hyperlink>
      <w:r w:rsidRPr="00D63B7A">
        <w:rPr>
          <w:rFonts w:ascii="Times New Roman" w:hAnsi="Times New Roman" w:cs="Times New Roman"/>
          <w:color w:val="222222"/>
          <w:shd w:val="clear" w:color="auto" w:fill="FFFFFF"/>
        </w:rPr>
        <w:t xml:space="preserve">; </w:t>
      </w:r>
      <w:proofErr w:type="spellStart"/>
      <w:r w:rsidR="00600257" w:rsidRPr="00D63B7A">
        <w:rPr>
          <w:rFonts w:ascii="Times New Roman" w:hAnsi="Times New Roman" w:cs="Times New Roman"/>
          <w:color w:val="222222"/>
          <w:shd w:val="clear" w:color="auto" w:fill="FFFFFF"/>
        </w:rPr>
        <w:t>consultado</w:t>
      </w:r>
      <w:proofErr w:type="spellEnd"/>
      <w:r w:rsidR="00600257" w:rsidRPr="00D63B7A">
        <w:rPr>
          <w:rFonts w:ascii="Times New Roman" w:hAnsi="Times New Roman" w:cs="Times New Roman"/>
          <w:color w:val="222222"/>
          <w:shd w:val="clear" w:color="auto" w:fill="FFFFFF"/>
        </w:rPr>
        <w:t xml:space="preserve"> el 21 de </w:t>
      </w:r>
      <w:proofErr w:type="spellStart"/>
      <w:r w:rsidR="00600257" w:rsidRPr="00D63B7A">
        <w:rPr>
          <w:rFonts w:ascii="Times New Roman" w:hAnsi="Times New Roman" w:cs="Times New Roman"/>
          <w:color w:val="222222"/>
          <w:shd w:val="clear" w:color="auto" w:fill="FFFFFF"/>
        </w:rPr>
        <w:t>abril</w:t>
      </w:r>
      <w:proofErr w:type="spellEnd"/>
      <w:r w:rsidR="00600257" w:rsidRPr="00D63B7A">
        <w:rPr>
          <w:rFonts w:ascii="Times New Roman" w:hAnsi="Times New Roman" w:cs="Times New Roman"/>
          <w:color w:val="222222"/>
          <w:shd w:val="clear" w:color="auto" w:fill="FFFFFF"/>
        </w:rPr>
        <w:t xml:space="preserve"> de 2018</w:t>
      </w:r>
      <w:r w:rsidRPr="00D63B7A">
        <w:rPr>
          <w:rFonts w:ascii="Times New Roman" w:hAnsi="Times New Roman" w:cs="Times New Roman"/>
          <w:color w:val="222222"/>
          <w:shd w:val="clear" w:color="auto" w:fill="FFFFFF"/>
        </w:rPr>
        <w:t xml:space="preserve">; R. </w:t>
      </w:r>
      <w:proofErr w:type="spellStart"/>
      <w:r w:rsidRPr="00D63B7A">
        <w:rPr>
          <w:rFonts w:ascii="Times New Roman" w:hAnsi="Times New Roman" w:cs="Times New Roman"/>
          <w:color w:val="222222"/>
          <w:shd w:val="clear" w:color="auto" w:fill="FFFFFF"/>
        </w:rPr>
        <w:t>Fehring</w:t>
      </w:r>
      <w:proofErr w:type="spellEnd"/>
      <w:r w:rsidRPr="00D63B7A">
        <w:rPr>
          <w:rFonts w:ascii="Times New Roman" w:hAnsi="Times New Roman" w:cs="Times New Roman"/>
          <w:color w:val="222222"/>
          <w:shd w:val="clear" w:color="auto" w:fill="FFFFFF"/>
        </w:rPr>
        <w:t xml:space="preserve"> et al. “Randomized comparison of two Internet-supported fertility awareness-based methods of family planning”</w:t>
      </w:r>
      <w:r w:rsidR="00F55DC2" w:rsidRPr="00D63B7A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D63B7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D63B7A">
        <w:rPr>
          <w:rFonts w:ascii="Times New Roman" w:hAnsi="Times New Roman" w:cs="Times New Roman"/>
          <w:i/>
          <w:color w:val="222222"/>
          <w:shd w:val="clear" w:color="auto" w:fill="FFFFFF"/>
        </w:rPr>
        <w:t>Contraception</w:t>
      </w:r>
      <w:r w:rsidRPr="00D63B7A">
        <w:rPr>
          <w:rFonts w:ascii="Times New Roman" w:hAnsi="Times New Roman" w:cs="Times New Roman"/>
          <w:color w:val="222222"/>
          <w:shd w:val="clear" w:color="auto" w:fill="FFFFFF"/>
        </w:rPr>
        <w:t xml:space="preserve"> 88 (2013) 24-30.</w:t>
      </w:r>
    </w:p>
  </w:endnote>
  <w:endnote w:id="14">
    <w:p w14:paraId="01820344" w14:textId="637D843B" w:rsidR="00DE5CD8" w:rsidRDefault="00DE5CD8" w:rsidP="00DE5CD8">
      <w:pPr>
        <w:pStyle w:val="EndnoteText"/>
      </w:pPr>
      <w:r w:rsidRPr="00A30F47">
        <w:rPr>
          <w:rStyle w:val="EndnoteReference"/>
          <w:rFonts w:ascii="Times New Roman" w:hAnsi="Times New Roman" w:cs="Times New Roman"/>
          <w:lang w:val="es-ES"/>
        </w:rPr>
        <w:endnoteRef/>
      </w:r>
      <w:r w:rsidRPr="00D63B7A">
        <w:rPr>
          <w:rFonts w:ascii="Times New Roman" w:hAnsi="Times New Roman" w:cs="Times New Roman"/>
        </w:rPr>
        <w:t xml:space="preserve"> J.T. </w:t>
      </w:r>
      <w:proofErr w:type="spellStart"/>
      <w:r w:rsidRPr="00D63B7A">
        <w:rPr>
          <w:rFonts w:ascii="Times New Roman" w:hAnsi="Times New Roman" w:cs="Times New Roman"/>
        </w:rPr>
        <w:t>Bruchalski</w:t>
      </w:r>
      <w:proofErr w:type="spellEnd"/>
      <w:r w:rsidRPr="00D63B7A">
        <w:rPr>
          <w:rFonts w:ascii="Times New Roman" w:hAnsi="Times New Roman" w:cs="Times New Roman"/>
        </w:rPr>
        <w:t xml:space="preserve">, MD, </w:t>
      </w:r>
      <w:r w:rsidR="00A17C9F">
        <w:rPr>
          <w:rFonts w:ascii="Times New Roman" w:hAnsi="Times New Roman" w:cs="Times New Roman"/>
        </w:rPr>
        <w:t>“</w:t>
      </w:r>
      <w:r w:rsidR="00A17C9F" w:rsidRPr="00A17C9F">
        <w:rPr>
          <w:rFonts w:ascii="Times New Roman" w:hAnsi="Times New Roman" w:cs="Times New Roman"/>
        </w:rPr>
        <w:t xml:space="preserve">Esperanza para las </w:t>
      </w:r>
      <w:proofErr w:type="spellStart"/>
      <w:r w:rsidR="00A17C9F" w:rsidRPr="00A17C9F">
        <w:rPr>
          <w:rFonts w:ascii="Times New Roman" w:hAnsi="Times New Roman" w:cs="Times New Roman"/>
        </w:rPr>
        <w:t>pa</w:t>
      </w:r>
      <w:r w:rsidR="00A17C9F">
        <w:rPr>
          <w:rFonts w:ascii="Times New Roman" w:hAnsi="Times New Roman" w:cs="Times New Roman"/>
        </w:rPr>
        <w:t>rejas</w:t>
      </w:r>
      <w:proofErr w:type="spellEnd"/>
      <w:r w:rsidR="00A17C9F">
        <w:rPr>
          <w:rFonts w:ascii="Times New Roman" w:hAnsi="Times New Roman" w:cs="Times New Roman"/>
        </w:rPr>
        <w:t xml:space="preserve"> que </w:t>
      </w:r>
      <w:proofErr w:type="spellStart"/>
      <w:r w:rsidR="00A17C9F">
        <w:rPr>
          <w:rFonts w:ascii="Times New Roman" w:hAnsi="Times New Roman" w:cs="Times New Roman"/>
        </w:rPr>
        <w:t>quieren</w:t>
      </w:r>
      <w:proofErr w:type="spellEnd"/>
      <w:r w:rsidR="00A17C9F">
        <w:rPr>
          <w:rFonts w:ascii="Times New Roman" w:hAnsi="Times New Roman" w:cs="Times New Roman"/>
        </w:rPr>
        <w:t xml:space="preserve"> </w:t>
      </w:r>
      <w:proofErr w:type="spellStart"/>
      <w:r w:rsidR="00A17C9F">
        <w:rPr>
          <w:rFonts w:ascii="Times New Roman" w:hAnsi="Times New Roman" w:cs="Times New Roman"/>
        </w:rPr>
        <w:t>tener</w:t>
      </w:r>
      <w:proofErr w:type="spellEnd"/>
      <w:r w:rsidR="00A17C9F">
        <w:rPr>
          <w:rFonts w:ascii="Times New Roman" w:hAnsi="Times New Roman" w:cs="Times New Roman"/>
        </w:rPr>
        <w:t xml:space="preserve"> un </w:t>
      </w:r>
      <w:proofErr w:type="spellStart"/>
      <w:r w:rsidR="00A17C9F">
        <w:rPr>
          <w:rFonts w:ascii="Times New Roman" w:hAnsi="Times New Roman" w:cs="Times New Roman"/>
        </w:rPr>
        <w:t>hijo</w:t>
      </w:r>
      <w:proofErr w:type="spellEnd"/>
      <w:r w:rsidR="00A17C9F">
        <w:rPr>
          <w:rFonts w:ascii="Times New Roman" w:hAnsi="Times New Roman" w:cs="Times New Roman"/>
        </w:rPr>
        <w:t>”</w:t>
      </w:r>
      <w:r w:rsidR="00A17C9F" w:rsidRPr="00A17C9F">
        <w:rPr>
          <w:rFonts w:ascii="Times New Roman" w:hAnsi="Times New Roman" w:cs="Times New Roman"/>
        </w:rPr>
        <w:t xml:space="preserve">, </w:t>
      </w:r>
      <w:proofErr w:type="spellStart"/>
      <w:r w:rsidR="00A17C9F" w:rsidRPr="0002775B">
        <w:rPr>
          <w:rFonts w:ascii="Times New Roman" w:hAnsi="Times New Roman" w:cs="Times New Roman"/>
        </w:rPr>
        <w:t>Programa</w:t>
      </w:r>
      <w:proofErr w:type="spellEnd"/>
      <w:r w:rsidR="00A17C9F" w:rsidRPr="00A17C9F">
        <w:rPr>
          <w:rFonts w:ascii="Times New Roman" w:hAnsi="Times New Roman" w:cs="Times New Roman"/>
        </w:rPr>
        <w:t xml:space="preserve"> </w:t>
      </w:r>
      <w:proofErr w:type="spellStart"/>
      <w:r w:rsidR="00A17C9F" w:rsidRPr="00A17C9F">
        <w:rPr>
          <w:rFonts w:ascii="Times New Roman" w:hAnsi="Times New Roman" w:cs="Times New Roman"/>
        </w:rPr>
        <w:t>Respetemos</w:t>
      </w:r>
      <w:proofErr w:type="spellEnd"/>
      <w:r w:rsidR="00A17C9F" w:rsidRPr="00A17C9F">
        <w:rPr>
          <w:rFonts w:ascii="Times New Roman" w:hAnsi="Times New Roman" w:cs="Times New Roman"/>
        </w:rPr>
        <w:t xml:space="preserve"> la Vida (2010), </w:t>
      </w:r>
      <w:hyperlink r:id="rId11" w:history="1">
        <w:r w:rsidR="00A17C9F" w:rsidRPr="00B05AD2">
          <w:rPr>
            <w:rStyle w:val="Hyperlink"/>
            <w:rFonts w:ascii="Times New Roman" w:hAnsi="Times New Roman" w:cs="Times New Roman"/>
          </w:rPr>
          <w:t>http://www.usccb.org/about/pro-life-activities/respect-life-program/upload/respect-life-2010-bulletininsertbruchalski-espanol.pdf</w:t>
        </w:r>
      </w:hyperlink>
      <w:r w:rsidR="00A17C9F" w:rsidRPr="00A17C9F">
        <w:rPr>
          <w:rFonts w:ascii="Times New Roman" w:hAnsi="Times New Roman" w:cs="Times New Roman"/>
        </w:rPr>
        <w:t>;</w:t>
      </w:r>
      <w:r w:rsidR="00A17C9F">
        <w:rPr>
          <w:rFonts w:ascii="Times New Roman" w:hAnsi="Times New Roman" w:cs="Times New Roman"/>
        </w:rPr>
        <w:t xml:space="preserve"> </w:t>
      </w:r>
      <w:r w:rsidRPr="00D63B7A">
        <w:rPr>
          <w:rFonts w:ascii="Times New Roman" w:hAnsi="Times New Roman" w:cs="Times New Roman"/>
        </w:rPr>
        <w:t xml:space="preserve">F. Doyle, “My Slogan: Practice Saved Sex!”; </w:t>
      </w:r>
      <w:hyperlink r:id="rId12" w:history="1">
        <w:r w:rsidRPr="00D63B7A">
          <w:rPr>
            <w:rStyle w:val="Hyperlink"/>
            <w:rFonts w:ascii="Times New Roman" w:hAnsi="Times New Roman" w:cs="Times New Roman"/>
          </w:rPr>
          <w:t>http://www.usccb.org/issues-and-action/marriage-and-family/natural-family-planning/awareness-week/upload/Fletcher-Doyle-article.pdf</w:t>
        </w:r>
      </w:hyperlink>
      <w:r w:rsidRPr="00D63B7A">
        <w:t xml:space="preserve"> </w:t>
      </w:r>
    </w:p>
    <w:p w14:paraId="6146B3BB" w14:textId="706A0724" w:rsidR="00D14E31" w:rsidRDefault="00D14E31" w:rsidP="00DE5CD8">
      <w:pPr>
        <w:pStyle w:val="EndnoteText"/>
      </w:pPr>
    </w:p>
    <w:p w14:paraId="6AE79D40" w14:textId="2E768D11" w:rsidR="00D14E31" w:rsidRDefault="00D14E31" w:rsidP="0003552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EF03A7">
        <w:rPr>
          <w:rFonts w:ascii="Times New Roman" w:hAnsi="Times New Roman" w:cs="Times New Roman"/>
          <w:sz w:val="20"/>
          <w:szCs w:val="20"/>
          <w:lang w:val="es-ES"/>
        </w:rPr>
        <w:t xml:space="preserve">Extractos de </w:t>
      </w:r>
      <w:proofErr w:type="spellStart"/>
      <w:r w:rsidRPr="00EF03A7">
        <w:rPr>
          <w:rFonts w:ascii="Times New Roman" w:hAnsi="Times New Roman" w:cs="Times New Roman"/>
          <w:i/>
          <w:iCs/>
          <w:sz w:val="20"/>
          <w:szCs w:val="20"/>
          <w:lang w:val="es-ES"/>
        </w:rPr>
        <w:t>Humanae</w:t>
      </w:r>
      <w:proofErr w:type="spellEnd"/>
      <w:r w:rsidRPr="00EF03A7">
        <w:rPr>
          <w:rFonts w:ascii="Times New Roman" w:hAnsi="Times New Roman" w:cs="Times New Roman"/>
          <w:i/>
          <w:iCs/>
          <w:sz w:val="20"/>
          <w:szCs w:val="20"/>
          <w:lang w:val="es-ES"/>
        </w:rPr>
        <w:t xml:space="preserve"> vitae</w:t>
      </w:r>
      <w:r w:rsidRPr="00EF03A7">
        <w:rPr>
          <w:rFonts w:ascii="Times New Roman" w:hAnsi="Times New Roman" w:cs="Times New Roman"/>
          <w:sz w:val="20"/>
          <w:szCs w:val="20"/>
          <w:lang w:val="es-ES"/>
        </w:rPr>
        <w:t xml:space="preserve"> © 1968 </w:t>
      </w:r>
      <w:proofErr w:type="spellStart"/>
      <w:r w:rsidRPr="00EF03A7">
        <w:rPr>
          <w:rFonts w:ascii="Times New Roman" w:hAnsi="Times New Roman" w:cs="Times New Roman"/>
          <w:sz w:val="20"/>
          <w:szCs w:val="20"/>
          <w:lang w:val="es-ES"/>
        </w:rPr>
        <w:t>Libreria</w:t>
      </w:r>
      <w:proofErr w:type="spellEnd"/>
      <w:r w:rsidRPr="00EF03A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 w:rsidRPr="00EF03A7">
        <w:rPr>
          <w:rFonts w:ascii="Times New Roman" w:hAnsi="Times New Roman" w:cs="Times New Roman"/>
          <w:sz w:val="20"/>
          <w:szCs w:val="20"/>
          <w:lang w:val="es-ES"/>
        </w:rPr>
        <w:t>Editrice</w:t>
      </w:r>
      <w:proofErr w:type="spellEnd"/>
      <w:r w:rsidRPr="00EF03A7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gramStart"/>
      <w:r w:rsidRPr="00EF03A7">
        <w:rPr>
          <w:rFonts w:ascii="Times New Roman" w:hAnsi="Times New Roman" w:cs="Times New Roman"/>
          <w:sz w:val="20"/>
          <w:szCs w:val="20"/>
          <w:lang w:val="es-ES"/>
        </w:rPr>
        <w:t>Vaticana</w:t>
      </w:r>
      <w:proofErr w:type="gramEnd"/>
      <w:r w:rsidRPr="00EF03A7">
        <w:rPr>
          <w:rFonts w:ascii="Times New Roman" w:hAnsi="Times New Roman" w:cs="Times New Roman"/>
          <w:sz w:val="20"/>
          <w:szCs w:val="20"/>
          <w:lang w:val="es-ES"/>
        </w:rPr>
        <w:t xml:space="preserve">, Ciudad del Vaticano. Utilizados con permiso. Todos los derechos reservados. </w:t>
      </w:r>
      <w:proofErr w:type="spellStart"/>
      <w:r w:rsidR="0003552E" w:rsidRPr="0003552E">
        <w:rPr>
          <w:rFonts w:ascii="Times New Roman" w:hAnsi="Times New Roman" w:cs="Times New Roman"/>
          <w:sz w:val="20"/>
          <w:szCs w:val="20"/>
        </w:rPr>
        <w:t>Reimpreso</w:t>
      </w:r>
      <w:proofErr w:type="spellEnd"/>
      <w:r w:rsidR="0003552E" w:rsidRPr="0003552E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03552E" w:rsidRPr="0003552E">
        <w:rPr>
          <w:rFonts w:ascii="Times New Roman" w:hAnsi="Times New Roman" w:cs="Times New Roman"/>
          <w:sz w:val="20"/>
          <w:szCs w:val="20"/>
        </w:rPr>
        <w:t>citado</w:t>
      </w:r>
      <w:proofErr w:type="spellEnd"/>
      <w:r w:rsidR="0003552E" w:rsidRPr="0003552E">
        <w:rPr>
          <w:rFonts w:ascii="Times New Roman" w:hAnsi="Times New Roman" w:cs="Times New Roman"/>
          <w:sz w:val="20"/>
          <w:szCs w:val="20"/>
        </w:rPr>
        <w:t xml:space="preserve">) del </w:t>
      </w:r>
      <w:proofErr w:type="spellStart"/>
      <w:r w:rsidR="0003552E" w:rsidRPr="0003552E">
        <w:rPr>
          <w:rFonts w:ascii="Times New Roman" w:hAnsi="Times New Roman" w:cs="Times New Roman"/>
          <w:sz w:val="20"/>
          <w:szCs w:val="20"/>
        </w:rPr>
        <w:t>programa</w:t>
      </w:r>
      <w:proofErr w:type="spellEnd"/>
      <w:r w:rsidR="0003552E" w:rsidRPr="000355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3552E" w:rsidRPr="0003552E">
        <w:rPr>
          <w:rFonts w:ascii="Times New Roman" w:hAnsi="Times New Roman" w:cs="Times New Roman"/>
          <w:sz w:val="20"/>
          <w:szCs w:val="20"/>
        </w:rPr>
        <w:t>Respetemos</w:t>
      </w:r>
      <w:proofErr w:type="spellEnd"/>
      <w:r w:rsidR="0003552E" w:rsidRPr="0003552E">
        <w:rPr>
          <w:rFonts w:ascii="Times New Roman" w:hAnsi="Times New Roman" w:cs="Times New Roman"/>
          <w:sz w:val="20"/>
          <w:szCs w:val="20"/>
        </w:rPr>
        <w:t xml:space="preserve"> la Vida, copyright © 2018, United States Conference of Catholic Bishops, Washington, D.C. </w:t>
      </w:r>
      <w:proofErr w:type="spellStart"/>
      <w:r w:rsidR="0003552E" w:rsidRPr="0003552E">
        <w:rPr>
          <w:rFonts w:ascii="Times New Roman" w:hAnsi="Times New Roman" w:cs="Times New Roman"/>
          <w:sz w:val="20"/>
          <w:szCs w:val="20"/>
        </w:rPr>
        <w:t>Todos</w:t>
      </w:r>
      <w:proofErr w:type="spellEnd"/>
      <w:r w:rsidR="0003552E" w:rsidRPr="000355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3552E" w:rsidRPr="0003552E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="0003552E" w:rsidRPr="0003552E">
        <w:rPr>
          <w:rFonts w:ascii="Times New Roman" w:hAnsi="Times New Roman" w:cs="Times New Roman"/>
          <w:sz w:val="20"/>
          <w:szCs w:val="20"/>
        </w:rPr>
        <w:t xml:space="preserve"> derechos </w:t>
      </w:r>
      <w:proofErr w:type="spellStart"/>
      <w:r w:rsidR="0003552E" w:rsidRPr="0003552E">
        <w:rPr>
          <w:rFonts w:ascii="Times New Roman" w:hAnsi="Times New Roman" w:cs="Times New Roman"/>
          <w:sz w:val="20"/>
          <w:szCs w:val="20"/>
        </w:rPr>
        <w:t>reservados</w:t>
      </w:r>
      <w:proofErr w:type="spellEnd"/>
      <w:r w:rsidR="0003552E" w:rsidRPr="0003552E">
        <w:rPr>
          <w:rFonts w:ascii="Times New Roman" w:hAnsi="Times New Roman" w:cs="Times New Roman"/>
          <w:sz w:val="20"/>
          <w:szCs w:val="20"/>
        </w:rPr>
        <w:t>.</w:t>
      </w:r>
    </w:p>
    <w:p w14:paraId="7F38B7AA" w14:textId="77777777" w:rsidR="00632969" w:rsidRDefault="00B05B39" w:rsidP="00632969">
      <w:pPr>
        <w:pStyle w:val="Normal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E62491">
        <w:rPr>
          <w:sz w:val="20"/>
          <w:szCs w:val="20"/>
        </w:rPr>
        <w:t>Secretaria</w:t>
      </w:r>
      <w:r>
        <w:rPr>
          <w:sz w:val="20"/>
          <w:szCs w:val="20"/>
        </w:rPr>
        <w:t xml:space="preserve">t of Pro-Life Activities, </w:t>
      </w:r>
      <w:r w:rsidRPr="004756FC">
        <w:rPr>
          <w:sz w:val="20"/>
          <w:szCs w:val="20"/>
        </w:rPr>
        <w:t>United States Conference of Catholic Bishops</w:t>
      </w:r>
    </w:p>
    <w:p w14:paraId="1786ED9F" w14:textId="77777777" w:rsidR="00632969" w:rsidRPr="00632969" w:rsidRDefault="00632969" w:rsidP="0063296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EB6A52">
        <w:rPr>
          <w:rFonts w:ascii="Times New Roman" w:hAnsi="Times New Roman" w:cs="Times New Roman"/>
          <w:sz w:val="20"/>
          <w:szCs w:val="20"/>
        </w:rPr>
        <w:t>¡</w:t>
      </w:r>
      <w:proofErr w:type="spellStart"/>
      <w:r>
        <w:rPr>
          <w:rFonts w:ascii="Times New Roman" w:hAnsi="Times New Roman" w:cs="Times New Roman"/>
          <w:sz w:val="20"/>
          <w:szCs w:val="20"/>
        </w:rPr>
        <w:t>Vea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baje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>
        <w:rPr>
          <w:rFonts w:ascii="Times New Roman" w:hAnsi="Times New Roman" w:cs="Times New Roman"/>
          <w:sz w:val="20"/>
          <w:szCs w:val="20"/>
        </w:rPr>
        <w:t>pida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los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materiales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B6A52">
        <w:rPr>
          <w:rFonts w:ascii="Times New Roman" w:hAnsi="Times New Roman" w:cs="Times New Roman"/>
          <w:sz w:val="20"/>
          <w:szCs w:val="20"/>
        </w:rPr>
        <w:t xml:space="preserve">pro </w:t>
      </w:r>
      <w:proofErr w:type="spellStart"/>
      <w:r w:rsidRPr="00EB6A52">
        <w:rPr>
          <w:rFonts w:ascii="Times New Roman" w:hAnsi="Times New Roman" w:cs="Times New Roman"/>
          <w:sz w:val="20"/>
          <w:szCs w:val="20"/>
        </w:rPr>
        <w:t>vida</w:t>
      </w:r>
      <w:proofErr w:type="spellEnd"/>
      <w:r w:rsidRPr="00EB6A52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EB6A52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Pr="00EB6A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B6A52">
        <w:rPr>
          <w:rFonts w:ascii="Times New Roman" w:hAnsi="Times New Roman" w:cs="Times New Roman"/>
          <w:sz w:val="20"/>
          <w:szCs w:val="20"/>
        </w:rPr>
        <w:t>obispos</w:t>
      </w:r>
      <w:proofErr w:type="spellEnd"/>
      <w:r w:rsidRPr="00EB6A52">
        <w:rPr>
          <w:rFonts w:ascii="Times New Roman" w:hAnsi="Times New Roman" w:cs="Times New Roman"/>
          <w:sz w:val="20"/>
          <w:szCs w:val="20"/>
        </w:rPr>
        <w:t xml:space="preserve"> de EE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EB6A52">
        <w:rPr>
          <w:rFonts w:ascii="Times New Roman" w:hAnsi="Times New Roman" w:cs="Times New Roman"/>
          <w:sz w:val="20"/>
          <w:szCs w:val="20"/>
        </w:rPr>
        <w:t xml:space="preserve">UU. </w:t>
      </w:r>
      <w:proofErr w:type="spellStart"/>
      <w:r w:rsidRPr="00EB6A52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EB6A52">
        <w:rPr>
          <w:rFonts w:ascii="Times New Roman" w:hAnsi="Times New Roman" w:cs="Times New Roman"/>
          <w:sz w:val="20"/>
          <w:szCs w:val="20"/>
        </w:rPr>
        <w:t xml:space="preserve"> </w:t>
      </w:r>
      <w:hyperlink r:id="rId13" w:history="1">
        <w:r w:rsidRPr="001C4CCF">
          <w:rPr>
            <w:rStyle w:val="Hyperlink"/>
            <w:rFonts w:ascii="Times New Roman" w:hAnsi="Times New Roman" w:cs="Times New Roman"/>
            <w:sz w:val="20"/>
            <w:szCs w:val="20"/>
          </w:rPr>
          <w:t>www.usccb.org/respectlife</w:t>
        </w:r>
      </w:hyperlink>
      <w:r>
        <w:rPr>
          <w:rFonts w:ascii="Times New Roman" w:hAnsi="Times New Roman" w:cs="Times New Roman"/>
          <w:sz w:val="20"/>
          <w:szCs w:val="20"/>
        </w:rPr>
        <w:t>! (</w:t>
      </w:r>
      <w:r w:rsidRPr="001E5370">
        <w:rPr>
          <w:rFonts w:ascii="Times New Roman" w:hAnsi="Times New Roman" w:cs="Times New Roman"/>
          <w:sz w:val="20"/>
          <w:szCs w:val="20"/>
        </w:rPr>
        <w:t xml:space="preserve">Este sitio web </w:t>
      </w:r>
      <w:proofErr w:type="spellStart"/>
      <w:r w:rsidRPr="001E5370">
        <w:rPr>
          <w:rFonts w:ascii="Times New Roman" w:hAnsi="Times New Roman" w:cs="Times New Roman"/>
          <w:sz w:val="20"/>
          <w:szCs w:val="20"/>
        </w:rPr>
        <w:t>está</w:t>
      </w:r>
      <w:proofErr w:type="spellEnd"/>
      <w:r w:rsidRPr="001E53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5370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1E53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5370">
        <w:rPr>
          <w:rFonts w:ascii="Times New Roman" w:hAnsi="Times New Roman" w:cs="Times New Roman"/>
          <w:sz w:val="20"/>
          <w:szCs w:val="20"/>
        </w:rPr>
        <w:t>inglés</w:t>
      </w:r>
      <w:proofErr w:type="spellEnd"/>
      <w:r w:rsidRPr="001E537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E5370">
        <w:rPr>
          <w:rFonts w:ascii="Times New Roman" w:hAnsi="Times New Roman" w:cs="Times New Roman"/>
          <w:sz w:val="20"/>
          <w:szCs w:val="20"/>
        </w:rPr>
        <w:t>per</w:t>
      </w:r>
      <w:r>
        <w:rPr>
          <w:rFonts w:ascii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muchos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materiales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también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están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5370">
        <w:rPr>
          <w:rFonts w:ascii="Times New Roman" w:hAnsi="Times New Roman" w:cs="Times New Roman"/>
          <w:sz w:val="20"/>
          <w:szCs w:val="20"/>
        </w:rPr>
        <w:t>disponibles</w:t>
      </w:r>
      <w:proofErr w:type="spellEnd"/>
      <w:r w:rsidRPr="001E53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5370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1E53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5370">
        <w:rPr>
          <w:rFonts w:ascii="Times New Roman" w:hAnsi="Times New Roman" w:cs="Times New Roman"/>
          <w:sz w:val="20"/>
          <w:szCs w:val="20"/>
        </w:rPr>
        <w:t>espa</w:t>
      </w:r>
      <w:r>
        <w:rPr>
          <w:rFonts w:ascii="Times New Roman" w:hAnsi="Times New Roman" w:cs="Times New Roman"/>
          <w:sz w:val="20"/>
          <w:szCs w:val="20"/>
        </w:rPr>
        <w:t>ñ</w:t>
      </w:r>
      <w:r w:rsidRPr="001E5370">
        <w:rPr>
          <w:rFonts w:ascii="Times New Roman" w:hAnsi="Times New Roman" w:cs="Times New Roman"/>
          <w:sz w:val="20"/>
          <w:szCs w:val="20"/>
        </w:rPr>
        <w:t>ol</w:t>
      </w:r>
      <w:proofErr w:type="spellEnd"/>
      <w:r w:rsidRPr="001E537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7B9BE631" w14:textId="45EC5BB4" w:rsidR="00B05B39" w:rsidRPr="00632969" w:rsidRDefault="00B05B39" w:rsidP="00632969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632969">
        <w:rPr>
          <w:rFonts w:ascii="Times New Roman" w:hAnsi="Times New Roman" w:cs="Times New Roman"/>
          <w:noProof/>
        </w:rPr>
        <w:drawing>
          <wp:inline distT="0" distB="0" distL="0" distR="0" wp14:anchorId="105C2ED3" wp14:editId="3B7D202E">
            <wp:extent cx="142875" cy="142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2969">
        <w:rPr>
          <w:rFonts w:ascii="Times New Roman" w:hAnsi="Times New Roman" w:cs="Times New Roman"/>
          <w:sz w:val="20"/>
          <w:szCs w:val="20"/>
        </w:rPr>
        <w:t xml:space="preserve"> fb.com/</w:t>
      </w:r>
      <w:proofErr w:type="spellStart"/>
      <w:r w:rsidRPr="00632969">
        <w:rPr>
          <w:rFonts w:ascii="Times New Roman" w:hAnsi="Times New Roman" w:cs="Times New Roman"/>
          <w:sz w:val="20"/>
          <w:szCs w:val="20"/>
        </w:rPr>
        <w:t>peopleoflife</w:t>
      </w:r>
      <w:proofErr w:type="spellEnd"/>
      <w:r w:rsidRPr="00632969">
        <w:rPr>
          <w:rFonts w:ascii="Times New Roman" w:hAnsi="Times New Roman" w:cs="Times New Roman"/>
          <w:sz w:val="20"/>
          <w:szCs w:val="20"/>
        </w:rPr>
        <w:t xml:space="preserve">* | </w:t>
      </w:r>
      <w:r w:rsidRPr="00632969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A486225" wp14:editId="55EA12B0">
            <wp:extent cx="171450" cy="15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PLB\6 -- Office Info\Logos\Twitter Logos\TwitterLogo_#55ace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58" t="73714" r="34286" b="-1143"/>
                    <a:stretch/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32969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632969">
        <w:rPr>
          <w:rFonts w:ascii="Times New Roman" w:hAnsi="Times New Roman" w:cs="Times New Roman"/>
          <w:sz w:val="20"/>
          <w:szCs w:val="20"/>
        </w:rPr>
        <w:t>usccbprolife</w:t>
      </w:r>
      <w:proofErr w:type="spellEnd"/>
      <w:r w:rsidRPr="00632969">
        <w:rPr>
          <w:rFonts w:ascii="Times New Roman" w:hAnsi="Times New Roman" w:cs="Times New Roman"/>
          <w:sz w:val="20"/>
          <w:szCs w:val="20"/>
        </w:rPr>
        <w:t xml:space="preserve">* | </w:t>
      </w:r>
      <w:r w:rsidRPr="00632969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FDBBD56" wp14:editId="7BFB4615">
            <wp:extent cx="17145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PLB\6 -- Office Info\Logos\Twitter Logos\TwitterLogo_#55ace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58" t="73714" r="34286" b="-1143"/>
                    <a:stretch/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32969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632969">
        <w:rPr>
          <w:rFonts w:ascii="Times New Roman" w:hAnsi="Times New Roman" w:cs="Times New Roman"/>
          <w:sz w:val="20"/>
          <w:szCs w:val="20"/>
        </w:rPr>
        <w:t>ProjectRachel</w:t>
      </w:r>
      <w:proofErr w:type="spellEnd"/>
      <w:r w:rsidRPr="00632969">
        <w:rPr>
          <w:rFonts w:ascii="Times New Roman" w:hAnsi="Times New Roman" w:cs="Times New Roman"/>
          <w:sz w:val="20"/>
          <w:szCs w:val="20"/>
        </w:rPr>
        <w:t>*</w:t>
      </w:r>
      <w:r w:rsidR="0003552E" w:rsidRPr="00632969">
        <w:rPr>
          <w:rFonts w:ascii="Times New Roman" w:hAnsi="Times New Roman" w:cs="Times New Roman"/>
          <w:sz w:val="20"/>
          <w:szCs w:val="20"/>
        </w:rPr>
        <w:t xml:space="preserve"> </w:t>
      </w:r>
      <w:r w:rsidR="0003552E" w:rsidRPr="00632969">
        <w:rPr>
          <w:rFonts w:ascii="Times New Roman" w:hAnsi="Times New Roman" w:cs="Times New Roman"/>
          <w:i/>
          <w:sz w:val="20"/>
          <w:szCs w:val="20"/>
        </w:rPr>
        <w:t>(</w:t>
      </w:r>
      <w:r w:rsidRPr="00632969">
        <w:rPr>
          <w:rFonts w:ascii="Times New Roman" w:hAnsi="Times New Roman" w:cs="Times New Roman"/>
          <w:i/>
          <w:sz w:val="20"/>
          <w:szCs w:val="20"/>
        </w:rPr>
        <w:t xml:space="preserve">*solo </w:t>
      </w:r>
      <w:proofErr w:type="spellStart"/>
      <w:r w:rsidRPr="00632969">
        <w:rPr>
          <w:rFonts w:ascii="Times New Roman" w:hAnsi="Times New Roman" w:cs="Times New Roman"/>
          <w:i/>
          <w:sz w:val="20"/>
          <w:szCs w:val="20"/>
        </w:rPr>
        <w:t>en</w:t>
      </w:r>
      <w:proofErr w:type="spellEnd"/>
      <w:r w:rsidRPr="0063296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32969">
        <w:rPr>
          <w:rFonts w:ascii="Times New Roman" w:hAnsi="Times New Roman" w:cs="Times New Roman"/>
          <w:i/>
          <w:sz w:val="20"/>
          <w:szCs w:val="20"/>
        </w:rPr>
        <w:t>inglés</w:t>
      </w:r>
      <w:proofErr w:type="spellEnd"/>
      <w:r w:rsidR="0003552E" w:rsidRPr="00632969">
        <w:rPr>
          <w:rFonts w:ascii="Times New Roman" w:hAnsi="Times New Roman" w:cs="Times New Roman"/>
          <w:i/>
          <w:sz w:val="20"/>
          <w:szCs w:val="20"/>
        </w:rPr>
        <w:t>)</w:t>
      </w:r>
    </w:p>
    <w:p w14:paraId="79EBBA4A" w14:textId="77777777" w:rsidR="00B05B39" w:rsidRDefault="00B05B39" w:rsidP="00B05B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A0D3BC" w14:textId="1493DE3B" w:rsidR="00D14E31" w:rsidRPr="00D63B7A" w:rsidRDefault="00D14E31" w:rsidP="00B05B39">
      <w:pPr>
        <w:pStyle w:val="EndnoteText"/>
      </w:pPr>
      <w:bookmarkStart w:id="2" w:name="_GoBack"/>
      <w:bookmarkEnd w:id="2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Century Std">
    <w:altName w:val="ITC Century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BE8B8" w14:textId="13140BE3" w:rsidR="00803867" w:rsidRPr="00D00637" w:rsidRDefault="00D00637" w:rsidP="00D00637">
    <w:pPr>
      <w:pStyle w:val="NormalWeb"/>
      <w:shd w:val="clear" w:color="auto" w:fill="FFFFFF"/>
      <w:spacing w:before="0" w:beforeAutospacing="0" w:after="120" w:afterAutospacing="0"/>
      <w:jc w:val="center"/>
      <w:rPr>
        <w:sz w:val="20"/>
      </w:rPr>
    </w:pPr>
    <w:r w:rsidRPr="00943AA2">
      <w:rPr>
        <w:sz w:val="20"/>
      </w:rPr>
      <w:t xml:space="preserve">Copyright © 2018, </w:t>
    </w:r>
    <w:r w:rsidRPr="00943AA2">
      <w:rPr>
        <w:sz w:val="20"/>
        <w:szCs w:val="20"/>
      </w:rPr>
      <w:t>United States Conference of Catholic Bishops</w:t>
    </w:r>
    <w:r w:rsidRPr="00943AA2">
      <w:rPr>
        <w:sz w:val="20"/>
      </w:rPr>
      <w:t xml:space="preserve">, Washington, D.C. </w:t>
    </w:r>
    <w:proofErr w:type="spellStart"/>
    <w:r w:rsidRPr="00943AA2">
      <w:rPr>
        <w:sz w:val="20"/>
      </w:rPr>
      <w:t>Todos</w:t>
    </w:r>
    <w:proofErr w:type="spellEnd"/>
    <w:r w:rsidRPr="00943AA2">
      <w:rPr>
        <w:sz w:val="20"/>
      </w:rPr>
      <w:t xml:space="preserve"> </w:t>
    </w:r>
    <w:proofErr w:type="spellStart"/>
    <w:r w:rsidRPr="00943AA2">
      <w:rPr>
        <w:sz w:val="20"/>
      </w:rPr>
      <w:t>los</w:t>
    </w:r>
    <w:proofErr w:type="spellEnd"/>
    <w:r w:rsidRPr="00943AA2">
      <w:rPr>
        <w:sz w:val="20"/>
      </w:rPr>
      <w:t xml:space="preserve"> derechos </w:t>
    </w:r>
    <w:proofErr w:type="spellStart"/>
    <w:r w:rsidRPr="00943AA2">
      <w:rPr>
        <w:sz w:val="20"/>
      </w:rPr>
      <w:t>reservados</w:t>
    </w:r>
    <w:proofErr w:type="spellEnd"/>
    <w:r w:rsidRPr="00943AA2"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52859" w14:textId="77777777" w:rsidR="00803867" w:rsidRDefault="00803867" w:rsidP="002B51D5">
      <w:pPr>
        <w:spacing w:after="0" w:line="240" w:lineRule="auto"/>
      </w:pPr>
      <w:r>
        <w:separator/>
      </w:r>
    </w:p>
  </w:footnote>
  <w:footnote w:type="continuationSeparator" w:id="0">
    <w:p w14:paraId="1197543A" w14:textId="77777777" w:rsidR="00803867" w:rsidRDefault="00803867" w:rsidP="002B51D5">
      <w:pPr>
        <w:spacing w:after="0" w:line="240" w:lineRule="auto"/>
      </w:pPr>
      <w:r>
        <w:continuationSeparator/>
      </w:r>
    </w:p>
  </w:footnote>
  <w:footnote w:type="continuationNotice" w:id="1">
    <w:p w14:paraId="7FCB54F4" w14:textId="77777777" w:rsidR="00803867" w:rsidRDefault="0080386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1D5"/>
    <w:rsid w:val="000044F4"/>
    <w:rsid w:val="00015AFB"/>
    <w:rsid w:val="00016059"/>
    <w:rsid w:val="00020F01"/>
    <w:rsid w:val="00021441"/>
    <w:rsid w:val="0002775B"/>
    <w:rsid w:val="000313A7"/>
    <w:rsid w:val="00033930"/>
    <w:rsid w:val="0003552E"/>
    <w:rsid w:val="00043BA5"/>
    <w:rsid w:val="000442B8"/>
    <w:rsid w:val="00045A40"/>
    <w:rsid w:val="00046838"/>
    <w:rsid w:val="00046EDD"/>
    <w:rsid w:val="00062FDE"/>
    <w:rsid w:val="000758C9"/>
    <w:rsid w:val="000960CB"/>
    <w:rsid w:val="000C7272"/>
    <w:rsid w:val="000D240C"/>
    <w:rsid w:val="000D2F06"/>
    <w:rsid w:val="000D5C0A"/>
    <w:rsid w:val="000D60A7"/>
    <w:rsid w:val="000E1F9F"/>
    <w:rsid w:val="000E5EF2"/>
    <w:rsid w:val="000E73F9"/>
    <w:rsid w:val="000F3DFB"/>
    <w:rsid w:val="00113333"/>
    <w:rsid w:val="00130F9F"/>
    <w:rsid w:val="0013546E"/>
    <w:rsid w:val="001357EE"/>
    <w:rsid w:val="00137E48"/>
    <w:rsid w:val="0014365E"/>
    <w:rsid w:val="0015009C"/>
    <w:rsid w:val="00160CB9"/>
    <w:rsid w:val="001738E7"/>
    <w:rsid w:val="0018050D"/>
    <w:rsid w:val="00185244"/>
    <w:rsid w:val="00192AD2"/>
    <w:rsid w:val="001E193E"/>
    <w:rsid w:val="001E1E0B"/>
    <w:rsid w:val="001E377F"/>
    <w:rsid w:val="001E4494"/>
    <w:rsid w:val="001F1E7D"/>
    <w:rsid w:val="001F4BF6"/>
    <w:rsid w:val="001F6157"/>
    <w:rsid w:val="00217FDC"/>
    <w:rsid w:val="002275A2"/>
    <w:rsid w:val="002327B3"/>
    <w:rsid w:val="002354DE"/>
    <w:rsid w:val="0023676A"/>
    <w:rsid w:val="00240A1F"/>
    <w:rsid w:val="002448DB"/>
    <w:rsid w:val="002455B5"/>
    <w:rsid w:val="00251E76"/>
    <w:rsid w:val="00254C2B"/>
    <w:rsid w:val="00255C60"/>
    <w:rsid w:val="002562F4"/>
    <w:rsid w:val="00284C4E"/>
    <w:rsid w:val="00291610"/>
    <w:rsid w:val="00295161"/>
    <w:rsid w:val="0029559F"/>
    <w:rsid w:val="002A68FB"/>
    <w:rsid w:val="002B51D5"/>
    <w:rsid w:val="002C0B11"/>
    <w:rsid w:val="002C4F35"/>
    <w:rsid w:val="002D3ED3"/>
    <w:rsid w:val="0030211E"/>
    <w:rsid w:val="00304FF0"/>
    <w:rsid w:val="00314E57"/>
    <w:rsid w:val="00316AEA"/>
    <w:rsid w:val="00326F4D"/>
    <w:rsid w:val="0034421C"/>
    <w:rsid w:val="00346032"/>
    <w:rsid w:val="00353CA5"/>
    <w:rsid w:val="003658BA"/>
    <w:rsid w:val="00370BEE"/>
    <w:rsid w:val="00371E5A"/>
    <w:rsid w:val="00377C12"/>
    <w:rsid w:val="00391054"/>
    <w:rsid w:val="003A53B7"/>
    <w:rsid w:val="003B08AE"/>
    <w:rsid w:val="003B18FB"/>
    <w:rsid w:val="003B32D0"/>
    <w:rsid w:val="003B60F1"/>
    <w:rsid w:val="003B6C41"/>
    <w:rsid w:val="003C59ED"/>
    <w:rsid w:val="003D03DC"/>
    <w:rsid w:val="003D6575"/>
    <w:rsid w:val="003E25C7"/>
    <w:rsid w:val="003F28C6"/>
    <w:rsid w:val="00401224"/>
    <w:rsid w:val="00420470"/>
    <w:rsid w:val="00422526"/>
    <w:rsid w:val="00425398"/>
    <w:rsid w:val="00426ABD"/>
    <w:rsid w:val="00430407"/>
    <w:rsid w:val="00440BB7"/>
    <w:rsid w:val="00445D5F"/>
    <w:rsid w:val="00454F06"/>
    <w:rsid w:val="00463761"/>
    <w:rsid w:val="00464CF3"/>
    <w:rsid w:val="004774E2"/>
    <w:rsid w:val="00477A8D"/>
    <w:rsid w:val="004C0B73"/>
    <w:rsid w:val="004C574E"/>
    <w:rsid w:val="004E089D"/>
    <w:rsid w:val="004F0109"/>
    <w:rsid w:val="005066F4"/>
    <w:rsid w:val="00524AC2"/>
    <w:rsid w:val="00530433"/>
    <w:rsid w:val="00534B6B"/>
    <w:rsid w:val="005431B6"/>
    <w:rsid w:val="00544E24"/>
    <w:rsid w:val="00561120"/>
    <w:rsid w:val="00571F5C"/>
    <w:rsid w:val="00580FA8"/>
    <w:rsid w:val="00593DF6"/>
    <w:rsid w:val="005A0266"/>
    <w:rsid w:val="005A42AA"/>
    <w:rsid w:val="005A7541"/>
    <w:rsid w:val="005B34F5"/>
    <w:rsid w:val="005B67A0"/>
    <w:rsid w:val="005C6B26"/>
    <w:rsid w:val="005D1E49"/>
    <w:rsid w:val="005D55FF"/>
    <w:rsid w:val="00600257"/>
    <w:rsid w:val="00606E04"/>
    <w:rsid w:val="00616CDC"/>
    <w:rsid w:val="006203FC"/>
    <w:rsid w:val="0062140A"/>
    <w:rsid w:val="00624F4D"/>
    <w:rsid w:val="0063001E"/>
    <w:rsid w:val="00632969"/>
    <w:rsid w:val="00634DEB"/>
    <w:rsid w:val="006401AF"/>
    <w:rsid w:val="0064510A"/>
    <w:rsid w:val="00662199"/>
    <w:rsid w:val="00662985"/>
    <w:rsid w:val="00672047"/>
    <w:rsid w:val="00680845"/>
    <w:rsid w:val="0068347C"/>
    <w:rsid w:val="006903FC"/>
    <w:rsid w:val="00691596"/>
    <w:rsid w:val="00691E19"/>
    <w:rsid w:val="006A2061"/>
    <w:rsid w:val="006A360F"/>
    <w:rsid w:val="006A4FF3"/>
    <w:rsid w:val="006B1D01"/>
    <w:rsid w:val="006B6BE9"/>
    <w:rsid w:val="006D7EE6"/>
    <w:rsid w:val="006E6852"/>
    <w:rsid w:val="006F1885"/>
    <w:rsid w:val="00706F66"/>
    <w:rsid w:val="007276CB"/>
    <w:rsid w:val="0073782B"/>
    <w:rsid w:val="00737F63"/>
    <w:rsid w:val="00753B81"/>
    <w:rsid w:val="007570E0"/>
    <w:rsid w:val="00761A03"/>
    <w:rsid w:val="00766D3E"/>
    <w:rsid w:val="007864FD"/>
    <w:rsid w:val="00796CDF"/>
    <w:rsid w:val="007B52A1"/>
    <w:rsid w:val="007B7B3B"/>
    <w:rsid w:val="007D45E5"/>
    <w:rsid w:val="007E6925"/>
    <w:rsid w:val="008006EA"/>
    <w:rsid w:val="008027D8"/>
    <w:rsid w:val="008035D4"/>
    <w:rsid w:val="00803867"/>
    <w:rsid w:val="0080432D"/>
    <w:rsid w:val="00807F0E"/>
    <w:rsid w:val="00812928"/>
    <w:rsid w:val="00813E27"/>
    <w:rsid w:val="008425F0"/>
    <w:rsid w:val="00843D16"/>
    <w:rsid w:val="0085727B"/>
    <w:rsid w:val="00857477"/>
    <w:rsid w:val="008A2081"/>
    <w:rsid w:val="008A7390"/>
    <w:rsid w:val="008B591A"/>
    <w:rsid w:val="008C5AEA"/>
    <w:rsid w:val="008D49D9"/>
    <w:rsid w:val="008E1E5C"/>
    <w:rsid w:val="008E559B"/>
    <w:rsid w:val="008F1E26"/>
    <w:rsid w:val="00913E3B"/>
    <w:rsid w:val="0093227D"/>
    <w:rsid w:val="00934BE8"/>
    <w:rsid w:val="00940B43"/>
    <w:rsid w:val="009449E9"/>
    <w:rsid w:val="0095257F"/>
    <w:rsid w:val="00953D60"/>
    <w:rsid w:val="009545B6"/>
    <w:rsid w:val="009610AD"/>
    <w:rsid w:val="00961F6B"/>
    <w:rsid w:val="0096417A"/>
    <w:rsid w:val="00971AD0"/>
    <w:rsid w:val="00980D26"/>
    <w:rsid w:val="00981A95"/>
    <w:rsid w:val="0098310A"/>
    <w:rsid w:val="009863B7"/>
    <w:rsid w:val="009A1B7B"/>
    <w:rsid w:val="009B2DFA"/>
    <w:rsid w:val="009B6288"/>
    <w:rsid w:val="009B6BEE"/>
    <w:rsid w:val="009C6319"/>
    <w:rsid w:val="009C6879"/>
    <w:rsid w:val="009C7F9F"/>
    <w:rsid w:val="009D2342"/>
    <w:rsid w:val="009D5549"/>
    <w:rsid w:val="009E101B"/>
    <w:rsid w:val="009E1684"/>
    <w:rsid w:val="009F3697"/>
    <w:rsid w:val="00A004C6"/>
    <w:rsid w:val="00A10031"/>
    <w:rsid w:val="00A17C9F"/>
    <w:rsid w:val="00A224A8"/>
    <w:rsid w:val="00A2646E"/>
    <w:rsid w:val="00A30F47"/>
    <w:rsid w:val="00A403F6"/>
    <w:rsid w:val="00A502FF"/>
    <w:rsid w:val="00A52DDA"/>
    <w:rsid w:val="00A72732"/>
    <w:rsid w:val="00A73D55"/>
    <w:rsid w:val="00A74322"/>
    <w:rsid w:val="00A74CA3"/>
    <w:rsid w:val="00A966D9"/>
    <w:rsid w:val="00AA306E"/>
    <w:rsid w:val="00AB1D99"/>
    <w:rsid w:val="00AC52BA"/>
    <w:rsid w:val="00B05B39"/>
    <w:rsid w:val="00B1269D"/>
    <w:rsid w:val="00B20E7E"/>
    <w:rsid w:val="00B44400"/>
    <w:rsid w:val="00B51CC5"/>
    <w:rsid w:val="00B534DF"/>
    <w:rsid w:val="00B604D0"/>
    <w:rsid w:val="00B73B1F"/>
    <w:rsid w:val="00B75AAC"/>
    <w:rsid w:val="00B83273"/>
    <w:rsid w:val="00B85060"/>
    <w:rsid w:val="00B85AA9"/>
    <w:rsid w:val="00B87975"/>
    <w:rsid w:val="00B9372F"/>
    <w:rsid w:val="00B97F62"/>
    <w:rsid w:val="00BA1A92"/>
    <w:rsid w:val="00BA7981"/>
    <w:rsid w:val="00BB3717"/>
    <w:rsid w:val="00BB4C43"/>
    <w:rsid w:val="00BB6738"/>
    <w:rsid w:val="00BC5E6E"/>
    <w:rsid w:val="00BC7C67"/>
    <w:rsid w:val="00BE1FC8"/>
    <w:rsid w:val="00BE276B"/>
    <w:rsid w:val="00BF1472"/>
    <w:rsid w:val="00BF274B"/>
    <w:rsid w:val="00C00BAD"/>
    <w:rsid w:val="00C040AB"/>
    <w:rsid w:val="00C207C6"/>
    <w:rsid w:val="00C34264"/>
    <w:rsid w:val="00C36941"/>
    <w:rsid w:val="00C532D1"/>
    <w:rsid w:val="00C66138"/>
    <w:rsid w:val="00C678AB"/>
    <w:rsid w:val="00C67911"/>
    <w:rsid w:val="00C72EDD"/>
    <w:rsid w:val="00C77154"/>
    <w:rsid w:val="00C77C98"/>
    <w:rsid w:val="00C85E1B"/>
    <w:rsid w:val="00CA0BE5"/>
    <w:rsid w:val="00CA5672"/>
    <w:rsid w:val="00CA63A3"/>
    <w:rsid w:val="00CA67C4"/>
    <w:rsid w:val="00CB23F7"/>
    <w:rsid w:val="00CD1737"/>
    <w:rsid w:val="00CD2C55"/>
    <w:rsid w:val="00CD7F66"/>
    <w:rsid w:val="00CE0777"/>
    <w:rsid w:val="00CE3A30"/>
    <w:rsid w:val="00CF0074"/>
    <w:rsid w:val="00CF2470"/>
    <w:rsid w:val="00CF2689"/>
    <w:rsid w:val="00CF5173"/>
    <w:rsid w:val="00D00637"/>
    <w:rsid w:val="00D03778"/>
    <w:rsid w:val="00D06B78"/>
    <w:rsid w:val="00D10C68"/>
    <w:rsid w:val="00D14E31"/>
    <w:rsid w:val="00D20096"/>
    <w:rsid w:val="00D3267C"/>
    <w:rsid w:val="00D359B9"/>
    <w:rsid w:val="00D55712"/>
    <w:rsid w:val="00D63B7A"/>
    <w:rsid w:val="00D77FE0"/>
    <w:rsid w:val="00D83677"/>
    <w:rsid w:val="00D945FD"/>
    <w:rsid w:val="00DA2529"/>
    <w:rsid w:val="00DB057E"/>
    <w:rsid w:val="00DC614A"/>
    <w:rsid w:val="00DD5B17"/>
    <w:rsid w:val="00DE13F7"/>
    <w:rsid w:val="00DE5CD8"/>
    <w:rsid w:val="00DF2977"/>
    <w:rsid w:val="00E04100"/>
    <w:rsid w:val="00E23CA6"/>
    <w:rsid w:val="00E4122D"/>
    <w:rsid w:val="00E50CCD"/>
    <w:rsid w:val="00E62345"/>
    <w:rsid w:val="00E62A7E"/>
    <w:rsid w:val="00E74FCC"/>
    <w:rsid w:val="00E75495"/>
    <w:rsid w:val="00E77440"/>
    <w:rsid w:val="00E92786"/>
    <w:rsid w:val="00E929D8"/>
    <w:rsid w:val="00EA40D0"/>
    <w:rsid w:val="00EA5DCD"/>
    <w:rsid w:val="00EB70D8"/>
    <w:rsid w:val="00EC6CDC"/>
    <w:rsid w:val="00EE59D5"/>
    <w:rsid w:val="00EF03A7"/>
    <w:rsid w:val="00EF0658"/>
    <w:rsid w:val="00F05089"/>
    <w:rsid w:val="00F13287"/>
    <w:rsid w:val="00F152F1"/>
    <w:rsid w:val="00F22302"/>
    <w:rsid w:val="00F22EFE"/>
    <w:rsid w:val="00F23912"/>
    <w:rsid w:val="00F348D8"/>
    <w:rsid w:val="00F55DC2"/>
    <w:rsid w:val="00F6084F"/>
    <w:rsid w:val="00F82025"/>
    <w:rsid w:val="00F959E3"/>
    <w:rsid w:val="00FA2E86"/>
    <w:rsid w:val="00FA4CA0"/>
    <w:rsid w:val="00FC65A4"/>
    <w:rsid w:val="00FC6795"/>
    <w:rsid w:val="00FD0465"/>
    <w:rsid w:val="00FD42F5"/>
    <w:rsid w:val="00FD50B6"/>
    <w:rsid w:val="00FE3FA7"/>
    <w:rsid w:val="00FF135B"/>
    <w:rsid w:val="00FF1461"/>
    <w:rsid w:val="00FF667A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AC4208C"/>
  <w15:chartTrackingRefBased/>
  <w15:docId w15:val="{C45B42BA-FDC8-4E76-BBC2-80E41745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51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2B51D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51D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B51D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B51D5"/>
    <w:rPr>
      <w:color w:val="0563C1" w:themeColor="hyperlink"/>
      <w:u w:val="single"/>
    </w:rPr>
  </w:style>
  <w:style w:type="character" w:customStyle="1" w:styleId="A9">
    <w:name w:val="A9"/>
    <w:uiPriority w:val="99"/>
    <w:rsid w:val="002B51D5"/>
    <w:rPr>
      <w:rFonts w:cs="ITC Century Std"/>
      <w:color w:val="000000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2B51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1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1D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1D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532D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6941"/>
    <w:rPr>
      <w:color w:val="808080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1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11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A68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8FB"/>
  </w:style>
  <w:style w:type="paragraph" w:styleId="Footer">
    <w:name w:val="footer"/>
    <w:basedOn w:val="Normal"/>
    <w:link w:val="FooterChar"/>
    <w:uiPriority w:val="99"/>
    <w:unhideWhenUsed/>
    <w:rsid w:val="002A68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8F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1292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17C9F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D0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05B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oryourmarriage.org/family-plann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cb.org/issues-and-action/marriage-and-family/natural-family-planning/catholic-teaching/upload/Responsible-Parenthood.pdf" TargetMode="External"/><Relationship Id="rId13" Type="http://schemas.openxmlformats.org/officeDocument/2006/relationships/hyperlink" Target="http://www.usccb.org/respectlife" TargetMode="External"/><Relationship Id="rId3" Type="http://schemas.openxmlformats.org/officeDocument/2006/relationships/hyperlink" Target="https://www.accessdata.fda.gov/drugsatfda_docs/label/2008/021225s019lbl.pdf" TargetMode="External"/><Relationship Id="rId7" Type="http://schemas.openxmlformats.org/officeDocument/2006/relationships/hyperlink" Target="http://www.usccb.org/about/pro-life-activities/respect-life-program/2011/upload/la-vida-importa-amor-y-matrimonio-buletin.pdf" TargetMode="External"/><Relationship Id="rId12" Type="http://schemas.openxmlformats.org/officeDocument/2006/relationships/hyperlink" Target="http://www.usccb.org/issues-and-action/marriage-and-family/natural-family-planning/awareness-week/upload/Fletcher-Doyle-article.pdf" TargetMode="External"/><Relationship Id="rId2" Type="http://schemas.openxmlformats.org/officeDocument/2006/relationships/hyperlink" Target="https://www.bmj.com/content/339/bmj.b2921" TargetMode="External"/><Relationship Id="rId1" Type="http://schemas.openxmlformats.org/officeDocument/2006/relationships/hyperlink" Target="https://academic.oup.com/jnci/article/103/24/1827/937010" TargetMode="External"/><Relationship Id="rId6" Type="http://schemas.openxmlformats.org/officeDocument/2006/relationships/hyperlink" Target="http://www.usccb.org/about/pro-life-activities/respect-life-program/2011/upload/life-matters-love-and-marriage-bulletin-insert.pdf" TargetMode="External"/><Relationship Id="rId11" Type="http://schemas.openxmlformats.org/officeDocument/2006/relationships/hyperlink" Target="http://www.usccb.org/about/pro-life-activities/respect-life-program/upload/respect-life-2010-bulletininsertbruchalski-espanol.pdf" TargetMode="External"/><Relationship Id="rId5" Type="http://schemas.openxmlformats.org/officeDocument/2006/relationships/hyperlink" Target="http://managingcontraception.com/wp-content/uploads/2017/09/BTG-Dauniting-Downside-2-2017F.pdf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s://www.factsaboutfertility.org/wp-content/uploads/2013/07/2013-Manhart-et-al-Review-of-Effectiveness-Osteopathic-Family-Plysician.pdf" TargetMode="External"/><Relationship Id="rId4" Type="http://schemas.openxmlformats.org/officeDocument/2006/relationships/hyperlink" Target="https://www.childtrends.org/indicators/children-in-poverty/" TargetMode="External"/><Relationship Id="rId9" Type="http://schemas.openxmlformats.org/officeDocument/2006/relationships/hyperlink" Target="https://www.factsaboutfertility.org/wp-content/uploads/2015/05/Medical-Update-about-FABMs-April-2015-1.pdf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29366-186D-4E82-8C25-F71EDD41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951</Words>
  <Characters>5155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Wills</dc:creator>
  <cp:keywords/>
  <dc:description/>
  <cp:lastModifiedBy>Anne McGuire</cp:lastModifiedBy>
  <cp:revision>12</cp:revision>
  <cp:lastPrinted>2018-05-29T15:16:00Z</cp:lastPrinted>
  <dcterms:created xsi:type="dcterms:W3CDTF">2018-08-08T21:35:00Z</dcterms:created>
  <dcterms:modified xsi:type="dcterms:W3CDTF">2018-08-08T23:55:00Z</dcterms:modified>
</cp:coreProperties>
</file>