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BD" w:rsidRDefault="00E941BD" w:rsidP="00E941BD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Respuestas </w:t>
      </w:r>
    </w:p>
    <w:p w:rsidR="00E941BD" w:rsidRDefault="00E941BD" w:rsidP="00E941BD">
      <w:pPr>
        <w:pStyle w:val="ListParagraph"/>
        <w:ind w:left="0"/>
        <w:rPr>
          <w:rFonts w:ascii="Helvetica" w:eastAsia="Helvetica" w:hAnsi="Helvetica" w:cs="Helvetica"/>
          <w:lang w:val="es-ES_tradnl"/>
        </w:rPr>
      </w:pPr>
    </w:p>
    <w:p w:rsidR="00E941BD" w:rsidRDefault="00E941BD" w:rsidP="00E941BD">
      <w:pPr>
        <w:pStyle w:val="ListParagraph"/>
        <w:ind w:left="0"/>
        <w:rPr>
          <w:rFonts w:ascii="Helvetica" w:eastAsia="Helvetica" w:hAnsi="Helvetica" w:cs="Helvetica"/>
          <w:lang w:val="es-ES_tradnl"/>
        </w:rPr>
      </w:pPr>
      <w:r>
        <w:rPr>
          <w:rFonts w:ascii="Helvetica" w:hAnsi="Helvetica"/>
          <w:lang w:val="es-ES_tradnl"/>
        </w:rPr>
        <w:t>1. En el Sermón de la Montaña ante el pueblo</w:t>
      </w:r>
    </w:p>
    <w:p w:rsidR="00E941BD" w:rsidRDefault="00E941BD" w:rsidP="00E941BD">
      <w:pPr>
        <w:pStyle w:val="ListParagraph"/>
        <w:ind w:left="0"/>
        <w:rPr>
          <w:rFonts w:ascii="Helvetica" w:eastAsia="Helvetica" w:hAnsi="Helvetica" w:cs="Helvetica"/>
          <w:lang w:val="es-ES_tradnl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2. -Dichosos los que tienen espíritu de pobres, porque de ellos es el reino de los cielos.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que sufren, porque será</w:t>
      </w:r>
      <w:r>
        <w:rPr>
          <w:sz w:val="24"/>
          <w:szCs w:val="24"/>
          <w:lang w:val="pt-PT"/>
        </w:rPr>
        <w:t>n consolados.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humildes, porque heredarán la tierra prometida.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que tienen hambre y sed de la justicia, porque serán saciados.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compasivos, porque Dios tendrá compasión de ellos.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de corazón limpio, porque verán a Dios.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que trabajan por la paz, porque Dios los llamará hijos suyos.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-Dichosos los perseguidos por hacer lo que es justo, porque de ellos es el reino de los cielos.</w:t>
      </w:r>
    </w:p>
    <w:p w:rsidR="00E941BD" w:rsidRDefault="00E941BD" w:rsidP="00E941BD">
      <w:pPr>
        <w:pStyle w:val="Body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3. Verdadero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4. Falso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5. Falso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proofErr w:type="gramStart"/>
      <w:r>
        <w:rPr>
          <w:sz w:val="24"/>
          <w:szCs w:val="24"/>
        </w:rPr>
        <w:t>6.Verdadero</w:t>
      </w:r>
      <w:proofErr w:type="gramEnd"/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7. -la </w:t>
      </w:r>
      <w:r>
        <w:rPr>
          <w:sz w:val="24"/>
          <w:szCs w:val="24"/>
          <w:lang w:val="it-IT"/>
        </w:rPr>
        <w:t xml:space="preserve">misericordia de Dios </w:t>
      </w:r>
      <w:r>
        <w:rPr>
          <w:sz w:val="24"/>
          <w:szCs w:val="24"/>
        </w:rPr>
        <w:t>y el perdón,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-la reconciliación con la Iglesia,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pt-PT"/>
        </w:rPr>
        <w:t xml:space="preserve">colabora a </w:t>
      </w:r>
      <w:r>
        <w:rPr>
          <w:sz w:val="24"/>
          <w:szCs w:val="24"/>
        </w:rPr>
        <w:t>la conversión de la Iglesia con la caridad, el ejemplo y las oraciones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8. “La penitencia interior es una reorientación radical de toda la vida, un retorno, una conversión a Dios con todo nuestro corazón, una ruptura con el pecado, una aversión del mal, con repugnancia hacia las malas acciones que hemos cometido. Al mismo tiempo, comprende el deseo y la resolución de cambiar de vida con la esperanza de la misericordia divina y la confianza en la ayuda de su gracia”. (CIC 1431)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9. el ayuno, la </w:t>
      </w:r>
      <w:proofErr w:type="spellStart"/>
      <w:r>
        <w:rPr>
          <w:sz w:val="24"/>
          <w:szCs w:val="24"/>
        </w:rPr>
        <w:t>oració</w:t>
      </w:r>
      <w:proofErr w:type="spellEnd"/>
      <w:r>
        <w:rPr>
          <w:sz w:val="24"/>
          <w:szCs w:val="24"/>
          <w:lang w:val="fr-FR"/>
        </w:rPr>
        <w:t xml:space="preserve">n, la </w:t>
      </w:r>
      <w:proofErr w:type="spellStart"/>
      <w:r>
        <w:rPr>
          <w:sz w:val="24"/>
          <w:szCs w:val="24"/>
          <w:lang w:val="fr-FR"/>
        </w:rPr>
        <w:t>limosna</w:t>
      </w:r>
      <w:proofErr w:type="spellEnd"/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10. -examen de conciencia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-dolor de los pecados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-propósito de enmienda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-confesar todos los pecados</w:t>
      </w:r>
    </w:p>
    <w:p w:rsidR="00E941BD" w:rsidRDefault="00E941BD" w:rsidP="00E941BD">
      <w:pPr>
        <w:pStyle w:val="Default"/>
        <w:rPr>
          <w:sz w:val="24"/>
          <w:szCs w:val="24"/>
        </w:rPr>
      </w:pPr>
      <w:r>
        <w:rPr>
          <w:sz w:val="24"/>
          <w:szCs w:val="24"/>
        </w:rPr>
        <w:t>-cumplir la penitencia</w:t>
      </w:r>
    </w:p>
    <w:p w:rsidR="00E941BD" w:rsidRDefault="00E941BD" w:rsidP="00E941BD">
      <w:pPr>
        <w:pStyle w:val="Default"/>
        <w:rPr>
          <w:sz w:val="24"/>
          <w:szCs w:val="24"/>
        </w:rPr>
      </w:pPr>
    </w:p>
    <w:p w:rsidR="00E941BD" w:rsidRDefault="00E941BD" w:rsidP="00E941BD">
      <w:pPr>
        <w:pStyle w:val="Default"/>
      </w:pPr>
    </w:p>
    <w:p w:rsidR="008A4898" w:rsidRDefault="00E941BD">
      <w:bookmarkStart w:id="0" w:name="_GoBack"/>
      <w:bookmarkEnd w:id="0"/>
    </w:p>
    <w:sectPr w:rsidR="008A4898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4E" w:rsidRDefault="00E941B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4E" w:rsidRDefault="00E941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D"/>
    <w:rsid w:val="001269EA"/>
    <w:rsid w:val="004168F1"/>
    <w:rsid w:val="00416E77"/>
    <w:rsid w:val="0079240B"/>
    <w:rsid w:val="00E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610D6-7593-4F5A-A0A3-D7D7699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1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41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s-ES_tradnl"/>
    </w:rPr>
  </w:style>
  <w:style w:type="paragraph" w:styleId="ListParagraph">
    <w:name w:val="List Paragraph"/>
    <w:rsid w:val="00E941B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E941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Parsons</dc:creator>
  <cp:keywords/>
  <dc:description/>
  <cp:lastModifiedBy>Frances Parsons</cp:lastModifiedBy>
  <cp:revision>1</cp:revision>
  <dcterms:created xsi:type="dcterms:W3CDTF">2016-08-18T20:14:00Z</dcterms:created>
  <dcterms:modified xsi:type="dcterms:W3CDTF">2016-08-18T20:15:00Z</dcterms:modified>
</cp:coreProperties>
</file>