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02575" w14:textId="77777777" w:rsidR="00E04DB9" w:rsidRDefault="00E04DB9" w:rsidP="00E04DB9">
      <w:pPr>
        <w:spacing w:after="0" w:line="276" w:lineRule="auto"/>
        <w:contextualSpacing/>
        <w:jc w:val="center"/>
        <w:rPr>
          <w:rFonts w:ascii="Adobe Garamond Pro" w:hAnsi="Adobe Garamond Pro"/>
          <w:b/>
          <w:sz w:val="28"/>
          <w:szCs w:val="28"/>
        </w:rPr>
      </w:pPr>
    </w:p>
    <w:p w14:paraId="62B69240" w14:textId="77777777" w:rsidR="00BA1FE2" w:rsidRDefault="00BA1FE2" w:rsidP="00E04DB9">
      <w:pPr>
        <w:spacing w:after="0" w:line="276" w:lineRule="auto"/>
        <w:contextualSpacing/>
        <w:jc w:val="center"/>
        <w:rPr>
          <w:rFonts w:ascii="Adobe Garamond Pro" w:hAnsi="Adobe Garamond Pro"/>
          <w:b/>
          <w:sz w:val="32"/>
          <w:szCs w:val="32"/>
        </w:rPr>
        <w:sectPr w:rsidR="00BA1FE2" w:rsidSect="00BA1FE2">
          <w:headerReference w:type="default" r:id="rId8"/>
          <w:footerReference w:type="default" r:id="rId9"/>
          <w:pgSz w:w="12240" w:h="15840"/>
          <w:pgMar w:top="1980" w:right="1440" w:bottom="1170" w:left="1440" w:header="270" w:footer="720" w:gutter="0"/>
          <w:cols w:num="2" w:space="720"/>
          <w:docGrid w:linePitch="360"/>
        </w:sectPr>
      </w:pPr>
    </w:p>
    <w:p w14:paraId="3F29C40F" w14:textId="6DF47032" w:rsidR="00D16908" w:rsidRPr="00840553" w:rsidRDefault="00D16908" w:rsidP="00E04DB9">
      <w:pPr>
        <w:spacing w:after="0" w:line="276" w:lineRule="auto"/>
        <w:contextualSpacing/>
        <w:jc w:val="center"/>
        <w:rPr>
          <w:rFonts w:ascii="Calibri" w:hAnsi="Calibri"/>
          <w:sz w:val="32"/>
          <w:szCs w:val="32"/>
        </w:rPr>
      </w:pPr>
      <w:r w:rsidRPr="00840553">
        <w:rPr>
          <w:rFonts w:ascii="Calibri" w:hAnsi="Calibri"/>
          <w:b/>
          <w:sz w:val="32"/>
          <w:szCs w:val="32"/>
        </w:rPr>
        <w:t>Social Media Tool</w:t>
      </w:r>
      <w:r w:rsidR="00463078">
        <w:rPr>
          <w:rFonts w:ascii="Calibri" w:hAnsi="Calibri"/>
          <w:b/>
          <w:sz w:val="32"/>
          <w:szCs w:val="32"/>
        </w:rPr>
        <w:t xml:space="preserve"> K</w:t>
      </w:r>
      <w:r w:rsidRPr="00840553">
        <w:rPr>
          <w:rFonts w:ascii="Calibri" w:hAnsi="Calibri"/>
          <w:b/>
          <w:sz w:val="32"/>
          <w:szCs w:val="32"/>
        </w:rPr>
        <w:t>it</w:t>
      </w:r>
    </w:p>
    <w:p w14:paraId="02283BA0" w14:textId="77777777" w:rsidR="00BA1FE2" w:rsidRDefault="00BA1FE2" w:rsidP="00346E28">
      <w:pPr>
        <w:contextualSpacing/>
        <w:rPr>
          <w:rFonts w:ascii="Calibri" w:hAnsi="Calibri"/>
        </w:rPr>
      </w:pPr>
    </w:p>
    <w:p w14:paraId="795D92CF" w14:textId="77777777" w:rsidR="00BB64AA" w:rsidRPr="00840553" w:rsidRDefault="00BB64AA" w:rsidP="00346E28">
      <w:pPr>
        <w:contextualSpacing/>
        <w:rPr>
          <w:rFonts w:ascii="Calibri" w:hAnsi="Calibri"/>
        </w:rPr>
        <w:sectPr w:rsidR="00BB64AA" w:rsidRPr="00840553" w:rsidSect="00BA1FE2">
          <w:type w:val="continuous"/>
          <w:pgSz w:w="12240" w:h="15840"/>
          <w:pgMar w:top="1980" w:right="1440" w:bottom="1170" w:left="1440" w:header="270" w:footer="720" w:gutter="0"/>
          <w:cols w:space="720"/>
          <w:docGrid w:linePitch="360"/>
        </w:sectPr>
      </w:pPr>
    </w:p>
    <w:p w14:paraId="5FDAD106" w14:textId="71D1B7EB" w:rsidR="00AB0910" w:rsidRDefault="00AB0910" w:rsidP="00AB0910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  <w:r w:rsidRPr="0097231E">
        <w:rPr>
          <w:b/>
          <w:sz w:val="32"/>
          <w:szCs w:val="32"/>
        </w:rPr>
        <w:t>Post 1: Before the Collection</w:t>
      </w:r>
    </w:p>
    <w:p w14:paraId="293A9B9C" w14:textId="371CFE5D" w:rsidR="00B515DE" w:rsidRPr="0097231E" w:rsidRDefault="00C65625" w:rsidP="00AB0910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</w:rPr>
        <w:drawing>
          <wp:inline distT="0" distB="0" distL="0" distR="0" wp14:anchorId="6E570AD4" wp14:editId="04FEA19C">
            <wp:extent cx="2743200" cy="274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cc-2020-meme1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98278A0" w14:textId="25F4A269" w:rsidR="00B515DE" w:rsidRPr="0097231E" w:rsidRDefault="00B515DE" w:rsidP="00B515DE">
      <w:pPr>
        <w:spacing w:after="0" w:line="276" w:lineRule="auto"/>
        <w:rPr>
          <w:b/>
          <w:sz w:val="32"/>
          <w:szCs w:val="32"/>
        </w:rPr>
      </w:pPr>
      <w:r w:rsidRPr="0097231E">
        <w:rPr>
          <w:b/>
          <w:sz w:val="32"/>
          <w:szCs w:val="32"/>
        </w:rPr>
        <w:t>Facebook</w:t>
      </w:r>
      <w:r>
        <w:rPr>
          <w:b/>
          <w:sz w:val="32"/>
          <w:szCs w:val="32"/>
        </w:rPr>
        <w:t>/Instagram</w:t>
      </w:r>
      <w:r w:rsidR="00087AF2">
        <w:rPr>
          <w:b/>
          <w:sz w:val="32"/>
          <w:szCs w:val="32"/>
        </w:rPr>
        <w:t>/Twitter</w:t>
      </w:r>
      <w:r w:rsidRPr="0097231E">
        <w:rPr>
          <w:b/>
          <w:sz w:val="32"/>
          <w:szCs w:val="32"/>
        </w:rPr>
        <w:t xml:space="preserve">: </w:t>
      </w:r>
    </w:p>
    <w:p w14:paraId="6C4DCCEF" w14:textId="77777777" w:rsidR="00087AF2" w:rsidRPr="00DE742F" w:rsidRDefault="00087AF2" w:rsidP="00087AF2">
      <w:pPr>
        <w:contextualSpacing/>
        <w:rPr>
          <w:rFonts w:cstheme="minorHAnsi"/>
          <w:sz w:val="24"/>
          <w:szCs w:val="24"/>
        </w:rPr>
      </w:pPr>
      <w:r w:rsidRPr="00DE742F">
        <w:rPr>
          <w:rFonts w:cstheme="minorHAnsi"/>
          <w:sz w:val="24"/>
          <w:szCs w:val="24"/>
        </w:rPr>
        <w:t>Help people connect with Christ by supporting the Catholic Communication Campaign at Mass! #1church1mission</w:t>
      </w:r>
    </w:p>
    <w:p w14:paraId="7FBBE395" w14:textId="77777777" w:rsidR="00087AF2" w:rsidRPr="00DE742F" w:rsidRDefault="00087AF2" w:rsidP="00087AF2">
      <w:pPr>
        <w:contextualSpacing/>
        <w:rPr>
          <w:rFonts w:cstheme="minorHAnsi"/>
          <w:sz w:val="24"/>
          <w:szCs w:val="24"/>
        </w:rPr>
      </w:pPr>
    </w:p>
    <w:p w14:paraId="6616C795" w14:textId="77777777" w:rsidR="00087AF2" w:rsidRPr="00DE742F" w:rsidRDefault="00087AF2" w:rsidP="00087AF2">
      <w:pPr>
        <w:contextualSpacing/>
        <w:rPr>
          <w:rStyle w:val="Hyperlink"/>
          <w:rFonts w:cstheme="minorHAnsi"/>
          <w:sz w:val="24"/>
          <w:szCs w:val="24"/>
        </w:rPr>
      </w:pPr>
      <w:r w:rsidRPr="00DE742F">
        <w:rPr>
          <w:rFonts w:cstheme="minorHAnsi"/>
          <w:sz w:val="24"/>
          <w:szCs w:val="24"/>
        </w:rPr>
        <w:t xml:space="preserve">Learn more: </w:t>
      </w:r>
      <w:hyperlink r:id="rId11" w:history="1">
        <w:r w:rsidRPr="00DE742F">
          <w:rPr>
            <w:rStyle w:val="Hyperlink"/>
            <w:rFonts w:cstheme="minorHAnsi"/>
            <w:sz w:val="24"/>
            <w:szCs w:val="24"/>
          </w:rPr>
          <w:t>www.usccb.org/ccc</w:t>
        </w:r>
      </w:hyperlink>
    </w:p>
    <w:p w14:paraId="5E11B9F2" w14:textId="77777777" w:rsidR="00087AF2" w:rsidRDefault="00087AF2" w:rsidP="00B515D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3E58AD17" w14:textId="77777777" w:rsidR="00087AF2" w:rsidRDefault="00087AF2" w:rsidP="00B515D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5622C90E" w14:textId="77777777" w:rsidR="00087AF2" w:rsidRDefault="00087AF2" w:rsidP="00B515D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70897662" w14:textId="77777777" w:rsidR="00087AF2" w:rsidRDefault="00087AF2" w:rsidP="00B515D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72AD24AA" w14:textId="77777777" w:rsidR="00087AF2" w:rsidRDefault="00087AF2" w:rsidP="00B515D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68284238" w14:textId="77777777" w:rsidR="00087AF2" w:rsidRDefault="00087AF2" w:rsidP="00B515D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583B2A66" w14:textId="77777777" w:rsidR="00087AF2" w:rsidRDefault="00087AF2" w:rsidP="00B515D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123D57C7" w14:textId="24779233" w:rsidR="00B515DE" w:rsidRPr="00B515DE" w:rsidRDefault="00B515DE" w:rsidP="00B515D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  <w:r w:rsidRPr="00B515DE">
        <w:rPr>
          <w:b/>
          <w:sz w:val="32"/>
          <w:szCs w:val="32"/>
        </w:rPr>
        <w:t xml:space="preserve">Post 2: </w:t>
      </w:r>
      <w:r w:rsidR="00633B70" w:rsidRPr="00B515DE">
        <w:rPr>
          <w:b/>
          <w:sz w:val="32"/>
          <w:szCs w:val="32"/>
        </w:rPr>
        <w:t>Week of the Collection</w:t>
      </w:r>
    </w:p>
    <w:p w14:paraId="716A80BB" w14:textId="0860C0AD" w:rsidR="00B515DE" w:rsidRPr="00B515DE" w:rsidRDefault="00C65625" w:rsidP="00B515D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2CC540A" wp14:editId="3AF1AAF9">
            <wp:extent cx="2743200" cy="2743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cc-2020-meme2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56B4C" w14:textId="76C6329E" w:rsidR="00633B70" w:rsidRPr="00DE742F" w:rsidRDefault="00B515DE" w:rsidP="00633B70">
      <w:pPr>
        <w:contextualSpacing/>
        <w:rPr>
          <w:rFonts w:cstheme="minorHAnsi"/>
          <w:sz w:val="24"/>
          <w:szCs w:val="24"/>
        </w:rPr>
      </w:pPr>
      <w:r w:rsidRPr="00B515DE">
        <w:rPr>
          <w:b/>
          <w:sz w:val="32"/>
          <w:szCs w:val="32"/>
        </w:rPr>
        <w:t>Facebook/Instagram</w:t>
      </w:r>
      <w:r w:rsidR="00633B70">
        <w:rPr>
          <w:b/>
          <w:sz w:val="32"/>
          <w:szCs w:val="32"/>
        </w:rPr>
        <w:t>/Twitter</w:t>
      </w:r>
      <w:r w:rsidRPr="00B515DE">
        <w:rPr>
          <w:b/>
          <w:sz w:val="32"/>
          <w:szCs w:val="32"/>
        </w:rPr>
        <w:t xml:space="preserve">: </w:t>
      </w:r>
      <w:r w:rsidRPr="00B515DE">
        <w:rPr>
          <w:b/>
          <w:sz w:val="32"/>
          <w:szCs w:val="32"/>
        </w:rPr>
        <w:br/>
      </w:r>
      <w:r w:rsidR="00633B70" w:rsidRPr="00DE742F">
        <w:rPr>
          <w:rFonts w:cstheme="minorHAnsi"/>
          <w:sz w:val="24"/>
          <w:szCs w:val="24"/>
        </w:rPr>
        <w:t xml:space="preserve">Support the Catholic Communication Campaign at Mass and help our local communications projects! </w:t>
      </w:r>
      <w:r w:rsidR="00DB69C5">
        <w:rPr>
          <w:rFonts w:cstheme="minorHAnsi"/>
          <w:sz w:val="24"/>
          <w:szCs w:val="24"/>
        </w:rPr>
        <w:t xml:space="preserve">Fifty percent </w:t>
      </w:r>
      <w:r w:rsidR="00633B70" w:rsidRPr="00DE742F">
        <w:rPr>
          <w:rFonts w:cstheme="minorHAnsi"/>
          <w:sz w:val="24"/>
          <w:szCs w:val="24"/>
        </w:rPr>
        <w:t>of funds raised stay here in the diocese. The other </w:t>
      </w:r>
      <w:r w:rsidR="00DB69C5">
        <w:rPr>
          <w:rFonts w:cstheme="minorHAnsi"/>
          <w:sz w:val="24"/>
          <w:szCs w:val="24"/>
        </w:rPr>
        <w:t>fifty percent</w:t>
      </w:r>
      <w:r w:rsidR="00633B70" w:rsidRPr="00DE742F">
        <w:rPr>
          <w:rFonts w:cstheme="minorHAnsi"/>
          <w:sz w:val="24"/>
          <w:szCs w:val="24"/>
        </w:rPr>
        <w:t xml:space="preserve"> support projects </w:t>
      </w:r>
      <w:r w:rsidR="005A77D9">
        <w:rPr>
          <w:rFonts w:cstheme="minorHAnsi"/>
          <w:sz w:val="24"/>
          <w:szCs w:val="24"/>
        </w:rPr>
        <w:t xml:space="preserve">across the US and </w:t>
      </w:r>
      <w:r w:rsidR="00633B70" w:rsidRPr="00DE742F">
        <w:rPr>
          <w:rFonts w:cstheme="minorHAnsi"/>
          <w:sz w:val="24"/>
          <w:szCs w:val="24"/>
        </w:rPr>
        <w:t xml:space="preserve">in developing countries. #1church1mission </w:t>
      </w:r>
      <w:hyperlink r:id="rId13" w:history="1">
        <w:r w:rsidR="00633B70" w:rsidRPr="00DE742F">
          <w:rPr>
            <w:rStyle w:val="Hyperlink"/>
            <w:rFonts w:cstheme="minorHAnsi"/>
            <w:sz w:val="24"/>
            <w:szCs w:val="24"/>
          </w:rPr>
          <w:t>www.usccb.org/ccc</w:t>
        </w:r>
      </w:hyperlink>
    </w:p>
    <w:p w14:paraId="739AE33E" w14:textId="640CF442" w:rsidR="00144DFA" w:rsidRDefault="00144DFA" w:rsidP="00633B70">
      <w:pPr>
        <w:autoSpaceDE w:val="0"/>
        <w:autoSpaceDN w:val="0"/>
        <w:adjustRightInd w:val="0"/>
        <w:spacing w:after="0" w:line="276" w:lineRule="auto"/>
        <w:contextualSpacing/>
        <w:rPr>
          <w:rStyle w:val="Hyperlink"/>
          <w:rFonts w:ascii="Calibri" w:eastAsia="Calibri" w:hAnsi="Calibri" w:cs="Times New Roman"/>
          <w:color w:val="auto"/>
          <w:sz w:val="24"/>
          <w:szCs w:val="24"/>
          <w:u w:val="none"/>
        </w:rPr>
      </w:pPr>
    </w:p>
    <w:p w14:paraId="60036EA0" w14:textId="7EB7EA7B" w:rsidR="00633B70" w:rsidRDefault="00633B70" w:rsidP="00633B70">
      <w:pPr>
        <w:autoSpaceDE w:val="0"/>
        <w:autoSpaceDN w:val="0"/>
        <w:adjustRightInd w:val="0"/>
        <w:spacing w:after="0" w:line="276" w:lineRule="auto"/>
        <w:contextualSpacing/>
        <w:rPr>
          <w:rStyle w:val="Hyperlink"/>
          <w:rFonts w:ascii="Calibri" w:eastAsia="Calibri" w:hAnsi="Calibri" w:cs="Times New Roman"/>
          <w:color w:val="auto"/>
          <w:sz w:val="24"/>
          <w:szCs w:val="24"/>
          <w:u w:val="none"/>
        </w:rPr>
      </w:pPr>
    </w:p>
    <w:p w14:paraId="70AB6246" w14:textId="79E5FF5A" w:rsidR="00633B70" w:rsidRDefault="00633B70" w:rsidP="00633B70">
      <w:pPr>
        <w:autoSpaceDE w:val="0"/>
        <w:autoSpaceDN w:val="0"/>
        <w:adjustRightInd w:val="0"/>
        <w:spacing w:after="0" w:line="276" w:lineRule="auto"/>
        <w:contextualSpacing/>
        <w:rPr>
          <w:rStyle w:val="Hyperlink"/>
          <w:rFonts w:ascii="Calibri" w:eastAsia="Calibri" w:hAnsi="Calibri" w:cs="Times New Roman"/>
          <w:color w:val="auto"/>
          <w:sz w:val="24"/>
          <w:szCs w:val="24"/>
          <w:u w:val="none"/>
        </w:rPr>
      </w:pPr>
    </w:p>
    <w:p w14:paraId="07821D81" w14:textId="25B29071" w:rsidR="00633B70" w:rsidRDefault="00633B70" w:rsidP="00633B70">
      <w:pPr>
        <w:autoSpaceDE w:val="0"/>
        <w:autoSpaceDN w:val="0"/>
        <w:adjustRightInd w:val="0"/>
        <w:spacing w:after="0" w:line="276" w:lineRule="auto"/>
        <w:contextualSpacing/>
        <w:rPr>
          <w:rStyle w:val="Hyperlink"/>
          <w:rFonts w:ascii="Calibri" w:eastAsia="Calibri" w:hAnsi="Calibri" w:cs="Times New Roman"/>
          <w:color w:val="auto"/>
          <w:sz w:val="24"/>
          <w:szCs w:val="24"/>
          <w:u w:val="none"/>
        </w:rPr>
      </w:pPr>
    </w:p>
    <w:p w14:paraId="4E5C09D4" w14:textId="77777777" w:rsidR="00633B70" w:rsidRDefault="00633B70" w:rsidP="00633B70">
      <w:pPr>
        <w:autoSpaceDE w:val="0"/>
        <w:autoSpaceDN w:val="0"/>
        <w:adjustRightInd w:val="0"/>
        <w:spacing w:after="0" w:line="276" w:lineRule="auto"/>
        <w:contextualSpacing/>
        <w:rPr>
          <w:rStyle w:val="Hyperlink"/>
          <w:rFonts w:ascii="Calibri" w:eastAsia="Calibri" w:hAnsi="Calibri" w:cs="Times New Roman"/>
          <w:color w:val="auto"/>
          <w:sz w:val="24"/>
          <w:szCs w:val="24"/>
          <w:u w:val="none"/>
        </w:rPr>
      </w:pPr>
    </w:p>
    <w:p w14:paraId="39B22D97" w14:textId="77777777" w:rsidR="00BB64AA" w:rsidRDefault="00BB64AA" w:rsidP="00B515D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03BCF22E" w14:textId="77777777" w:rsidR="005E4AA4" w:rsidRDefault="005E4AA4" w:rsidP="00B515D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7C169EED" w14:textId="3CB6FC15" w:rsidR="00B515DE" w:rsidRPr="00B515DE" w:rsidRDefault="00B515DE" w:rsidP="00B515D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  <w:r w:rsidRPr="00BB64AA">
        <w:rPr>
          <w:b/>
          <w:sz w:val="32"/>
          <w:szCs w:val="32"/>
        </w:rPr>
        <w:lastRenderedPageBreak/>
        <w:t>P</w:t>
      </w:r>
      <w:r w:rsidRPr="00B515DE">
        <w:rPr>
          <w:b/>
          <w:sz w:val="32"/>
          <w:szCs w:val="32"/>
        </w:rPr>
        <w:t>ost 3: Week of the Collection</w:t>
      </w:r>
    </w:p>
    <w:p w14:paraId="6DB06D71" w14:textId="62FF16CD" w:rsidR="00BB64AA" w:rsidRDefault="00C65625" w:rsidP="00B515D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F1AB001" wp14:editId="677BF2E0">
            <wp:extent cx="2743200" cy="274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-2020-meme3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AB7BD" w14:textId="77777777" w:rsidR="00633B70" w:rsidRPr="00DE742F" w:rsidRDefault="00B515DE" w:rsidP="00633B70">
      <w:pPr>
        <w:contextualSpacing/>
        <w:rPr>
          <w:rFonts w:cstheme="minorHAnsi"/>
          <w:sz w:val="24"/>
          <w:szCs w:val="24"/>
        </w:rPr>
      </w:pPr>
      <w:r w:rsidRPr="00B515DE">
        <w:rPr>
          <w:b/>
          <w:sz w:val="32"/>
          <w:szCs w:val="32"/>
        </w:rPr>
        <w:t>Facebook/Instagram</w:t>
      </w:r>
      <w:r w:rsidR="00633B70">
        <w:rPr>
          <w:b/>
          <w:sz w:val="32"/>
          <w:szCs w:val="32"/>
        </w:rPr>
        <w:t>/Twitter</w:t>
      </w:r>
      <w:r w:rsidRPr="00B515DE">
        <w:rPr>
          <w:b/>
          <w:sz w:val="32"/>
          <w:szCs w:val="32"/>
        </w:rPr>
        <w:t xml:space="preserve">: </w:t>
      </w:r>
      <w:r w:rsidRPr="00B515DE">
        <w:rPr>
          <w:b/>
          <w:sz w:val="32"/>
          <w:szCs w:val="32"/>
        </w:rPr>
        <w:br/>
      </w:r>
      <w:r w:rsidR="00633B70" w:rsidRPr="00DE742F">
        <w:rPr>
          <w:rFonts w:cstheme="minorHAnsi"/>
          <w:sz w:val="24"/>
          <w:szCs w:val="24"/>
        </w:rPr>
        <w:t xml:space="preserve">When you support the Catholic Communication Campaign, you help people around the world connect with Christ. Please be generous to the collection this weekend! #1church1mission </w:t>
      </w:r>
      <w:hyperlink r:id="rId15" w:history="1">
        <w:r w:rsidR="00633B70" w:rsidRPr="00DE742F">
          <w:rPr>
            <w:rStyle w:val="Hyperlink"/>
            <w:rFonts w:cstheme="minorHAnsi"/>
            <w:sz w:val="24"/>
            <w:szCs w:val="24"/>
          </w:rPr>
          <w:t>www.usccb.org/ccc</w:t>
        </w:r>
      </w:hyperlink>
    </w:p>
    <w:p w14:paraId="52F17FEE" w14:textId="2E4D6092" w:rsidR="00BB64AA" w:rsidRDefault="00BB64AA" w:rsidP="00633B70">
      <w:pPr>
        <w:autoSpaceDE w:val="0"/>
        <w:autoSpaceDN w:val="0"/>
        <w:adjustRightInd w:val="0"/>
        <w:spacing w:after="0" w:line="276" w:lineRule="auto"/>
        <w:contextualSpacing/>
        <w:rPr>
          <w:sz w:val="24"/>
          <w:szCs w:val="24"/>
          <w:lang w:val="es-US"/>
        </w:rPr>
      </w:pPr>
    </w:p>
    <w:p w14:paraId="697E7B68" w14:textId="345131BA" w:rsidR="00633B70" w:rsidRDefault="00633B70" w:rsidP="00633B70">
      <w:pPr>
        <w:autoSpaceDE w:val="0"/>
        <w:autoSpaceDN w:val="0"/>
        <w:adjustRightInd w:val="0"/>
        <w:spacing w:after="0" w:line="276" w:lineRule="auto"/>
        <w:contextualSpacing/>
        <w:rPr>
          <w:sz w:val="24"/>
          <w:szCs w:val="24"/>
          <w:lang w:val="es-US"/>
        </w:rPr>
      </w:pPr>
    </w:p>
    <w:p w14:paraId="29ED8A75" w14:textId="18E574D6" w:rsidR="00633B70" w:rsidRDefault="00633B70" w:rsidP="00633B70">
      <w:pPr>
        <w:autoSpaceDE w:val="0"/>
        <w:autoSpaceDN w:val="0"/>
        <w:adjustRightInd w:val="0"/>
        <w:spacing w:after="0" w:line="276" w:lineRule="auto"/>
        <w:contextualSpacing/>
        <w:rPr>
          <w:sz w:val="24"/>
          <w:szCs w:val="24"/>
          <w:lang w:val="es-US"/>
        </w:rPr>
      </w:pPr>
    </w:p>
    <w:p w14:paraId="35BFF069" w14:textId="1F76CE9A" w:rsidR="00633B70" w:rsidRDefault="00633B70" w:rsidP="00633B70">
      <w:pPr>
        <w:autoSpaceDE w:val="0"/>
        <w:autoSpaceDN w:val="0"/>
        <w:adjustRightInd w:val="0"/>
        <w:spacing w:after="0" w:line="276" w:lineRule="auto"/>
        <w:contextualSpacing/>
        <w:rPr>
          <w:sz w:val="24"/>
          <w:szCs w:val="24"/>
          <w:lang w:val="es-US"/>
        </w:rPr>
      </w:pPr>
    </w:p>
    <w:p w14:paraId="2BE0B759" w14:textId="66E69D28" w:rsidR="00633B70" w:rsidRDefault="00633B70" w:rsidP="00633B70">
      <w:pPr>
        <w:autoSpaceDE w:val="0"/>
        <w:autoSpaceDN w:val="0"/>
        <w:adjustRightInd w:val="0"/>
        <w:spacing w:after="0" w:line="276" w:lineRule="auto"/>
        <w:contextualSpacing/>
        <w:rPr>
          <w:sz w:val="24"/>
          <w:szCs w:val="24"/>
          <w:lang w:val="es-US"/>
        </w:rPr>
      </w:pPr>
    </w:p>
    <w:p w14:paraId="382800D7" w14:textId="71B514DD" w:rsidR="00633B70" w:rsidRDefault="00633B70" w:rsidP="00633B70">
      <w:pPr>
        <w:autoSpaceDE w:val="0"/>
        <w:autoSpaceDN w:val="0"/>
        <w:adjustRightInd w:val="0"/>
        <w:spacing w:after="0" w:line="276" w:lineRule="auto"/>
        <w:contextualSpacing/>
        <w:rPr>
          <w:sz w:val="24"/>
          <w:szCs w:val="24"/>
          <w:lang w:val="es-US"/>
        </w:rPr>
      </w:pPr>
    </w:p>
    <w:p w14:paraId="4AEE5D8B" w14:textId="35876FB2" w:rsidR="00633B70" w:rsidRDefault="00633B70" w:rsidP="00633B70">
      <w:pPr>
        <w:autoSpaceDE w:val="0"/>
        <w:autoSpaceDN w:val="0"/>
        <w:adjustRightInd w:val="0"/>
        <w:spacing w:after="0" w:line="276" w:lineRule="auto"/>
        <w:contextualSpacing/>
        <w:rPr>
          <w:sz w:val="24"/>
          <w:szCs w:val="24"/>
          <w:lang w:val="es-US"/>
        </w:rPr>
      </w:pPr>
    </w:p>
    <w:p w14:paraId="27D4BD1B" w14:textId="77777777" w:rsidR="00633B70" w:rsidRDefault="00633B70" w:rsidP="00633B70">
      <w:pPr>
        <w:autoSpaceDE w:val="0"/>
        <w:autoSpaceDN w:val="0"/>
        <w:adjustRightInd w:val="0"/>
        <w:spacing w:after="0" w:line="276" w:lineRule="auto"/>
        <w:contextualSpacing/>
        <w:rPr>
          <w:sz w:val="24"/>
          <w:szCs w:val="24"/>
          <w:lang w:val="es-US"/>
        </w:rPr>
      </w:pPr>
    </w:p>
    <w:p w14:paraId="15C5A02F" w14:textId="77777777" w:rsidR="00BB64AA" w:rsidRDefault="00BB64AA" w:rsidP="00B515DE">
      <w:pPr>
        <w:contextualSpacing/>
        <w:rPr>
          <w:sz w:val="24"/>
          <w:szCs w:val="24"/>
          <w:lang w:val="es-US"/>
        </w:rPr>
      </w:pPr>
    </w:p>
    <w:p w14:paraId="599EF2EE" w14:textId="77777777" w:rsidR="00BB64AA" w:rsidRDefault="00BB64AA" w:rsidP="00B515DE">
      <w:pPr>
        <w:contextualSpacing/>
        <w:rPr>
          <w:sz w:val="24"/>
          <w:szCs w:val="24"/>
          <w:lang w:val="es-US"/>
        </w:rPr>
      </w:pPr>
    </w:p>
    <w:p w14:paraId="41DA75B8" w14:textId="77777777" w:rsidR="00BB64AA" w:rsidRDefault="00BB64AA" w:rsidP="00B515DE">
      <w:pPr>
        <w:contextualSpacing/>
        <w:rPr>
          <w:sz w:val="24"/>
          <w:szCs w:val="24"/>
          <w:lang w:val="es-US"/>
        </w:rPr>
      </w:pPr>
    </w:p>
    <w:p w14:paraId="74E2E4D7" w14:textId="77777777" w:rsidR="00BB64AA" w:rsidRDefault="00BB64AA" w:rsidP="00B515DE">
      <w:pPr>
        <w:contextualSpacing/>
        <w:rPr>
          <w:sz w:val="24"/>
          <w:szCs w:val="24"/>
          <w:lang w:val="es-US"/>
        </w:rPr>
      </w:pPr>
    </w:p>
    <w:p w14:paraId="3F71F382" w14:textId="77777777" w:rsidR="00BB64AA" w:rsidRDefault="00BB64AA" w:rsidP="00B515DE">
      <w:pPr>
        <w:contextualSpacing/>
        <w:rPr>
          <w:sz w:val="24"/>
          <w:szCs w:val="24"/>
          <w:lang w:val="es-US"/>
        </w:rPr>
      </w:pPr>
    </w:p>
    <w:p w14:paraId="1A2CD028" w14:textId="2B7362BA" w:rsidR="00B515DE" w:rsidRPr="00B515DE" w:rsidRDefault="00BB64AA" w:rsidP="00B515DE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Post </w:t>
      </w:r>
      <w:r w:rsidR="00B515DE" w:rsidRPr="00B515DE">
        <w:rPr>
          <w:b/>
          <w:sz w:val="32"/>
          <w:szCs w:val="32"/>
        </w:rPr>
        <w:t>4: Week of the Collection</w:t>
      </w:r>
    </w:p>
    <w:p w14:paraId="049F4B8C" w14:textId="779488B7" w:rsidR="00BB64AA" w:rsidRDefault="00C65625" w:rsidP="00B515DE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84DBE48" wp14:editId="43F66E8A">
            <wp:extent cx="2743200" cy="2743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cc-2020-meme4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E10D4" w14:textId="6AC67EB4" w:rsidR="00633B70" w:rsidRPr="00DE742F" w:rsidRDefault="00B515DE" w:rsidP="00633B70">
      <w:pPr>
        <w:contextualSpacing/>
        <w:rPr>
          <w:rFonts w:cstheme="minorHAnsi"/>
          <w:sz w:val="24"/>
          <w:szCs w:val="24"/>
        </w:rPr>
      </w:pPr>
      <w:r w:rsidRPr="00B515DE">
        <w:rPr>
          <w:b/>
          <w:sz w:val="32"/>
          <w:szCs w:val="32"/>
        </w:rPr>
        <w:t>Facebook/Instagram</w:t>
      </w:r>
      <w:r w:rsidR="00633B70">
        <w:rPr>
          <w:b/>
          <w:sz w:val="32"/>
          <w:szCs w:val="32"/>
        </w:rPr>
        <w:t>/Twitter</w:t>
      </w:r>
      <w:r w:rsidRPr="00B515DE">
        <w:rPr>
          <w:b/>
          <w:sz w:val="32"/>
          <w:szCs w:val="32"/>
        </w:rPr>
        <w:t xml:space="preserve">: </w:t>
      </w:r>
      <w:r w:rsidRPr="00B515DE">
        <w:rPr>
          <w:b/>
          <w:sz w:val="32"/>
          <w:szCs w:val="32"/>
        </w:rPr>
        <w:br/>
      </w:r>
      <w:r w:rsidR="00633B70" w:rsidRPr="00DE742F">
        <w:rPr>
          <w:rFonts w:cstheme="minorHAnsi"/>
          <w:sz w:val="24"/>
          <w:szCs w:val="24"/>
        </w:rPr>
        <w:t xml:space="preserve">Want to help spread the Good News, but don’t know how? Support the Catholic Communication Campaign at </w:t>
      </w:r>
      <w:proofErr w:type="gramStart"/>
      <w:r w:rsidR="00633B70" w:rsidRPr="00DE742F">
        <w:rPr>
          <w:rFonts w:cstheme="minorHAnsi"/>
          <w:sz w:val="24"/>
          <w:szCs w:val="24"/>
        </w:rPr>
        <w:t>Mass, and</w:t>
      </w:r>
      <w:proofErr w:type="gramEnd"/>
      <w:r w:rsidR="00633B70" w:rsidRPr="00DE742F">
        <w:rPr>
          <w:rFonts w:cstheme="minorHAnsi"/>
          <w:sz w:val="24"/>
          <w:szCs w:val="24"/>
        </w:rPr>
        <w:t xml:space="preserve"> help people in the U</w:t>
      </w:r>
      <w:r w:rsidR="00DB69C5">
        <w:rPr>
          <w:rFonts w:cstheme="minorHAnsi"/>
          <w:sz w:val="24"/>
          <w:szCs w:val="24"/>
        </w:rPr>
        <w:t>.</w:t>
      </w:r>
      <w:r w:rsidR="00633B70" w:rsidRPr="00DE742F">
        <w:rPr>
          <w:rFonts w:cstheme="minorHAnsi"/>
          <w:sz w:val="24"/>
          <w:szCs w:val="24"/>
        </w:rPr>
        <w:t>S</w:t>
      </w:r>
      <w:r w:rsidR="00DB69C5">
        <w:rPr>
          <w:rFonts w:cstheme="minorHAnsi"/>
          <w:sz w:val="24"/>
          <w:szCs w:val="24"/>
        </w:rPr>
        <w:t>.</w:t>
      </w:r>
      <w:r w:rsidR="00633B70" w:rsidRPr="00DE742F">
        <w:rPr>
          <w:rFonts w:cstheme="minorHAnsi"/>
          <w:sz w:val="24"/>
          <w:szCs w:val="24"/>
        </w:rPr>
        <w:t xml:space="preserve"> and around the world connect with Christ! #1church1mission </w:t>
      </w:r>
      <w:hyperlink r:id="rId17" w:history="1">
        <w:r w:rsidR="00633B70" w:rsidRPr="00DE742F">
          <w:rPr>
            <w:rStyle w:val="Hyperlink"/>
            <w:rFonts w:cstheme="minorHAnsi"/>
            <w:sz w:val="24"/>
            <w:szCs w:val="24"/>
          </w:rPr>
          <w:t>www.usccb.org/ccc</w:t>
        </w:r>
      </w:hyperlink>
    </w:p>
    <w:p w14:paraId="7F71AA54" w14:textId="77777777" w:rsidR="00BB64AA" w:rsidRDefault="00BB64AA" w:rsidP="00B515DE">
      <w:pPr>
        <w:rPr>
          <w:b/>
          <w:sz w:val="32"/>
          <w:szCs w:val="32"/>
        </w:rPr>
      </w:pPr>
    </w:p>
    <w:p w14:paraId="46A06215" w14:textId="77777777" w:rsidR="00BB64AA" w:rsidRDefault="00BB64AA" w:rsidP="00B515DE">
      <w:pPr>
        <w:rPr>
          <w:b/>
          <w:sz w:val="32"/>
          <w:szCs w:val="32"/>
        </w:rPr>
      </w:pPr>
    </w:p>
    <w:p w14:paraId="11DFAC5A" w14:textId="77777777" w:rsidR="00BB64AA" w:rsidRDefault="00BB64AA" w:rsidP="00B515DE">
      <w:pPr>
        <w:rPr>
          <w:b/>
          <w:sz w:val="32"/>
          <w:szCs w:val="32"/>
        </w:rPr>
      </w:pPr>
    </w:p>
    <w:p w14:paraId="4CE3C1AD" w14:textId="77777777" w:rsidR="00BB64AA" w:rsidRDefault="00BB64AA" w:rsidP="00B515DE">
      <w:pPr>
        <w:rPr>
          <w:b/>
          <w:sz w:val="32"/>
          <w:szCs w:val="32"/>
        </w:rPr>
      </w:pPr>
    </w:p>
    <w:p w14:paraId="5889E08A" w14:textId="77777777" w:rsidR="00BB64AA" w:rsidRDefault="00BB64AA" w:rsidP="00B515DE">
      <w:pPr>
        <w:rPr>
          <w:b/>
          <w:sz w:val="32"/>
          <w:szCs w:val="32"/>
        </w:rPr>
      </w:pPr>
    </w:p>
    <w:p w14:paraId="345F6760" w14:textId="77777777" w:rsidR="00633B70" w:rsidRDefault="00633B70" w:rsidP="00B515DE">
      <w:pPr>
        <w:rPr>
          <w:b/>
          <w:sz w:val="32"/>
          <w:szCs w:val="32"/>
        </w:rPr>
      </w:pPr>
    </w:p>
    <w:p w14:paraId="64CB55F4" w14:textId="77777777" w:rsidR="00633B70" w:rsidRDefault="00633B70" w:rsidP="00B515DE">
      <w:pPr>
        <w:rPr>
          <w:b/>
          <w:sz w:val="32"/>
          <w:szCs w:val="32"/>
        </w:rPr>
      </w:pPr>
    </w:p>
    <w:p w14:paraId="01CA761B" w14:textId="77777777" w:rsidR="00633B70" w:rsidRDefault="00633B70" w:rsidP="00B515DE">
      <w:pPr>
        <w:rPr>
          <w:b/>
          <w:sz w:val="32"/>
          <w:szCs w:val="32"/>
        </w:rPr>
      </w:pPr>
    </w:p>
    <w:p w14:paraId="4373AA7C" w14:textId="67AD6361" w:rsidR="00B515DE" w:rsidRPr="00BB64AA" w:rsidRDefault="00B515DE" w:rsidP="00B515DE">
      <w:pPr>
        <w:rPr>
          <w:b/>
          <w:sz w:val="32"/>
          <w:szCs w:val="32"/>
        </w:rPr>
      </w:pPr>
      <w:r w:rsidRPr="00BB64AA">
        <w:rPr>
          <w:b/>
          <w:sz w:val="32"/>
          <w:szCs w:val="32"/>
        </w:rPr>
        <w:lastRenderedPageBreak/>
        <w:t>Post 5: Week of the Collection</w:t>
      </w:r>
    </w:p>
    <w:p w14:paraId="48CC7007" w14:textId="749DCFC9" w:rsidR="00633B70" w:rsidRDefault="00C65625" w:rsidP="00B515D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53944C5" wp14:editId="30A45743">
            <wp:extent cx="2743200" cy="2743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cc-2020-meme5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E8385" w14:textId="4157E3C6" w:rsidR="00633B70" w:rsidRPr="00DE742F" w:rsidRDefault="00B515DE" w:rsidP="00633B70">
      <w:pPr>
        <w:contextualSpacing/>
        <w:rPr>
          <w:rStyle w:val="Hyperlink"/>
          <w:rFonts w:cstheme="minorHAnsi"/>
          <w:sz w:val="24"/>
          <w:szCs w:val="24"/>
        </w:rPr>
      </w:pPr>
      <w:r w:rsidRPr="00BB64AA">
        <w:rPr>
          <w:b/>
          <w:sz w:val="32"/>
          <w:szCs w:val="32"/>
        </w:rPr>
        <w:t>Facebook/Instagram</w:t>
      </w:r>
      <w:r w:rsidR="00633B70">
        <w:rPr>
          <w:b/>
          <w:sz w:val="32"/>
          <w:szCs w:val="32"/>
        </w:rPr>
        <w:t>/Twitter</w:t>
      </w:r>
      <w:r w:rsidRPr="00BB64AA">
        <w:rPr>
          <w:b/>
          <w:sz w:val="32"/>
          <w:szCs w:val="32"/>
        </w:rPr>
        <w:t xml:space="preserve">: </w:t>
      </w:r>
      <w:r w:rsidRPr="00BB64AA">
        <w:rPr>
          <w:b/>
          <w:sz w:val="32"/>
          <w:szCs w:val="32"/>
        </w:rPr>
        <w:br/>
      </w:r>
      <w:r w:rsidR="00633B70" w:rsidRPr="00DE742F">
        <w:rPr>
          <w:rFonts w:cstheme="minorHAnsi"/>
          <w:sz w:val="24"/>
          <w:szCs w:val="24"/>
        </w:rPr>
        <w:t>This weekend is the collection for the Catholic Communication Campaign! Please prayerfully consider how much you can give to help spread the Gospel in the U</w:t>
      </w:r>
      <w:r w:rsidR="00DB69C5">
        <w:rPr>
          <w:rFonts w:cstheme="minorHAnsi"/>
          <w:sz w:val="24"/>
          <w:szCs w:val="24"/>
        </w:rPr>
        <w:t>.</w:t>
      </w:r>
      <w:r w:rsidR="00633B70" w:rsidRPr="00DE742F">
        <w:rPr>
          <w:rFonts w:cstheme="minorHAnsi"/>
          <w:sz w:val="24"/>
          <w:szCs w:val="24"/>
        </w:rPr>
        <w:t>S</w:t>
      </w:r>
      <w:r w:rsidR="00DB69C5">
        <w:rPr>
          <w:rFonts w:cstheme="minorHAnsi"/>
          <w:sz w:val="24"/>
          <w:szCs w:val="24"/>
        </w:rPr>
        <w:t>.</w:t>
      </w:r>
      <w:r w:rsidR="00633B70" w:rsidRPr="00DE742F">
        <w:rPr>
          <w:rFonts w:cstheme="minorHAnsi"/>
          <w:sz w:val="24"/>
          <w:szCs w:val="24"/>
        </w:rPr>
        <w:t xml:space="preserve"> and around the world. #1church1mission </w:t>
      </w:r>
      <w:hyperlink r:id="rId19" w:history="1">
        <w:r w:rsidR="00633B70" w:rsidRPr="00DE742F">
          <w:rPr>
            <w:rStyle w:val="Hyperlink"/>
            <w:rFonts w:cstheme="minorHAnsi"/>
            <w:sz w:val="24"/>
            <w:szCs w:val="24"/>
          </w:rPr>
          <w:t>www.usccb.org/ccc</w:t>
        </w:r>
      </w:hyperlink>
    </w:p>
    <w:p w14:paraId="4ADEFFC7" w14:textId="119163B4" w:rsidR="00BB64AA" w:rsidRDefault="00BB64AA" w:rsidP="00633B70">
      <w:pPr>
        <w:rPr>
          <w:b/>
          <w:sz w:val="32"/>
          <w:szCs w:val="32"/>
        </w:rPr>
      </w:pPr>
    </w:p>
    <w:p w14:paraId="11AAAE49" w14:textId="5BECDB58" w:rsidR="00633B70" w:rsidRDefault="00633B70" w:rsidP="00633B70">
      <w:pPr>
        <w:rPr>
          <w:b/>
          <w:sz w:val="32"/>
          <w:szCs w:val="32"/>
        </w:rPr>
      </w:pPr>
    </w:p>
    <w:p w14:paraId="28A79AFC" w14:textId="40F16B1F" w:rsidR="00633B70" w:rsidRDefault="00633B70" w:rsidP="00633B70">
      <w:pPr>
        <w:rPr>
          <w:b/>
          <w:sz w:val="32"/>
          <w:szCs w:val="32"/>
        </w:rPr>
      </w:pPr>
    </w:p>
    <w:p w14:paraId="08A7593C" w14:textId="77777777" w:rsidR="00633B70" w:rsidRDefault="00633B70" w:rsidP="00633B70">
      <w:pPr>
        <w:rPr>
          <w:b/>
          <w:sz w:val="32"/>
          <w:szCs w:val="32"/>
        </w:rPr>
      </w:pPr>
    </w:p>
    <w:p w14:paraId="68075772" w14:textId="77777777" w:rsidR="00BB64AA" w:rsidRDefault="00BB64AA" w:rsidP="00B515DE">
      <w:pPr>
        <w:contextualSpacing/>
        <w:rPr>
          <w:b/>
          <w:sz w:val="32"/>
          <w:szCs w:val="32"/>
        </w:rPr>
      </w:pPr>
    </w:p>
    <w:p w14:paraId="7CB2AEAA" w14:textId="77777777" w:rsidR="00BB64AA" w:rsidRDefault="00BB64AA" w:rsidP="00B515DE">
      <w:pPr>
        <w:contextualSpacing/>
        <w:rPr>
          <w:b/>
          <w:sz w:val="32"/>
          <w:szCs w:val="32"/>
        </w:rPr>
      </w:pPr>
    </w:p>
    <w:p w14:paraId="6DE3B26E" w14:textId="77777777" w:rsidR="00BB64AA" w:rsidRDefault="00BB64AA" w:rsidP="00B515DE">
      <w:pPr>
        <w:contextualSpacing/>
        <w:rPr>
          <w:b/>
          <w:sz w:val="32"/>
          <w:szCs w:val="32"/>
        </w:rPr>
      </w:pPr>
    </w:p>
    <w:p w14:paraId="53411DC5" w14:textId="77777777" w:rsidR="00BB64AA" w:rsidRDefault="00BB64AA" w:rsidP="00B515DE">
      <w:pPr>
        <w:contextualSpacing/>
        <w:rPr>
          <w:b/>
          <w:sz w:val="32"/>
          <w:szCs w:val="32"/>
        </w:rPr>
      </w:pPr>
    </w:p>
    <w:p w14:paraId="0906720C" w14:textId="193DE8F1" w:rsidR="00B515DE" w:rsidRPr="00BB64AA" w:rsidRDefault="00BB64AA" w:rsidP="00B515DE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Post </w:t>
      </w:r>
      <w:r w:rsidR="00B515DE" w:rsidRPr="00BB64AA">
        <w:rPr>
          <w:b/>
          <w:sz w:val="32"/>
          <w:szCs w:val="32"/>
        </w:rPr>
        <w:t xml:space="preserve">6: </w:t>
      </w:r>
      <w:r w:rsidR="00633B70">
        <w:rPr>
          <w:b/>
          <w:sz w:val="32"/>
          <w:szCs w:val="32"/>
        </w:rPr>
        <w:t>Day</w:t>
      </w:r>
      <w:r w:rsidR="00B515DE" w:rsidRPr="00BB64AA">
        <w:rPr>
          <w:b/>
          <w:sz w:val="32"/>
          <w:szCs w:val="32"/>
        </w:rPr>
        <w:t xml:space="preserve"> of the Collection</w:t>
      </w:r>
    </w:p>
    <w:p w14:paraId="775613F4" w14:textId="71902376" w:rsidR="00BB64AA" w:rsidRDefault="00C65625" w:rsidP="00B515DE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1AD4806" wp14:editId="41277C6D">
            <wp:extent cx="2743200" cy="2743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cc-2020-meme6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21339" w14:textId="384B2DAF" w:rsidR="00633B70" w:rsidRPr="00DE742F" w:rsidRDefault="00B515DE" w:rsidP="00633B70">
      <w:pPr>
        <w:contextualSpacing/>
        <w:rPr>
          <w:rStyle w:val="Hyperlink"/>
          <w:rFonts w:cstheme="minorHAnsi"/>
          <w:sz w:val="24"/>
          <w:szCs w:val="24"/>
        </w:rPr>
      </w:pPr>
      <w:r w:rsidRPr="00BB64AA">
        <w:rPr>
          <w:b/>
          <w:sz w:val="32"/>
          <w:szCs w:val="32"/>
        </w:rPr>
        <w:t>Facebook/Instagram</w:t>
      </w:r>
      <w:r w:rsidR="00633B70">
        <w:rPr>
          <w:b/>
          <w:sz w:val="32"/>
          <w:szCs w:val="32"/>
        </w:rPr>
        <w:t>/Twitter</w:t>
      </w:r>
      <w:r w:rsidRPr="00BB64AA">
        <w:rPr>
          <w:b/>
          <w:sz w:val="32"/>
          <w:szCs w:val="32"/>
        </w:rPr>
        <w:t xml:space="preserve">: </w:t>
      </w:r>
      <w:r w:rsidRPr="00BB64AA">
        <w:rPr>
          <w:b/>
          <w:sz w:val="32"/>
          <w:szCs w:val="32"/>
        </w:rPr>
        <w:br/>
      </w:r>
      <w:r w:rsidR="00633B70" w:rsidRPr="00DE742F">
        <w:rPr>
          <w:rFonts w:cstheme="minorHAnsi"/>
          <w:sz w:val="24"/>
          <w:szCs w:val="24"/>
        </w:rPr>
        <w:t xml:space="preserve">Today is the collection for the Catholic Communication Campaign. Please be generous at Mass! </w:t>
      </w:r>
      <w:r w:rsidR="00DB69C5">
        <w:rPr>
          <w:rFonts w:cstheme="minorHAnsi"/>
          <w:sz w:val="24"/>
          <w:szCs w:val="24"/>
        </w:rPr>
        <w:t>Fifty percent</w:t>
      </w:r>
      <w:r w:rsidR="00633B70" w:rsidRPr="00DE742F">
        <w:rPr>
          <w:rFonts w:cstheme="minorHAnsi"/>
          <w:sz w:val="24"/>
          <w:szCs w:val="24"/>
        </w:rPr>
        <w:t xml:space="preserve"> of funds will stay to support projects in your diocese, and </w:t>
      </w:r>
      <w:r w:rsidR="00DB69C5">
        <w:rPr>
          <w:rFonts w:cstheme="minorHAnsi"/>
          <w:sz w:val="24"/>
          <w:szCs w:val="24"/>
        </w:rPr>
        <w:t xml:space="preserve">the </w:t>
      </w:r>
      <w:r w:rsidR="00633B70" w:rsidRPr="00DE742F">
        <w:rPr>
          <w:rFonts w:cstheme="minorHAnsi"/>
          <w:sz w:val="24"/>
          <w:szCs w:val="24"/>
        </w:rPr>
        <w:t>other </w:t>
      </w:r>
      <w:r w:rsidR="00DB69C5">
        <w:rPr>
          <w:rFonts w:cstheme="minorHAnsi"/>
          <w:sz w:val="24"/>
          <w:szCs w:val="24"/>
        </w:rPr>
        <w:t>fifty percent</w:t>
      </w:r>
      <w:r w:rsidR="00633B70" w:rsidRPr="00DE742F">
        <w:rPr>
          <w:rFonts w:cstheme="minorHAnsi"/>
          <w:sz w:val="24"/>
          <w:szCs w:val="24"/>
        </w:rPr>
        <w:t xml:space="preserve"> support projects in developing countries #1church1mission </w:t>
      </w:r>
      <w:hyperlink r:id="rId21" w:history="1">
        <w:r w:rsidR="00633B70" w:rsidRPr="00DE742F">
          <w:rPr>
            <w:rStyle w:val="Hyperlink"/>
            <w:rFonts w:cstheme="minorHAnsi"/>
            <w:sz w:val="24"/>
            <w:szCs w:val="24"/>
          </w:rPr>
          <w:t>www.usccb.org/ccc</w:t>
        </w:r>
      </w:hyperlink>
    </w:p>
    <w:sectPr w:rsidR="00633B70" w:rsidRPr="00DE742F" w:rsidSect="00BA1FE2">
      <w:type w:val="continuous"/>
      <w:pgSz w:w="12240" w:h="15840"/>
      <w:pgMar w:top="1980" w:right="1440" w:bottom="810" w:left="1440" w:header="270" w:footer="27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24F52" w14:textId="77777777" w:rsidR="000B4486" w:rsidRDefault="000B4486">
      <w:pPr>
        <w:spacing w:after="0" w:line="240" w:lineRule="auto"/>
      </w:pPr>
      <w:r>
        <w:separator/>
      </w:r>
    </w:p>
  </w:endnote>
  <w:endnote w:type="continuationSeparator" w:id="0">
    <w:p w14:paraId="0D99C90D" w14:textId="77777777" w:rsidR="000B4486" w:rsidRDefault="000B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757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6FD7D" w14:textId="77777777" w:rsidR="008028CC" w:rsidRDefault="00802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7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E78644" w14:textId="77777777" w:rsidR="008028CC" w:rsidRDefault="00802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6FB7E" w14:textId="77777777" w:rsidR="000B4486" w:rsidRDefault="000B4486">
      <w:pPr>
        <w:spacing w:after="0" w:line="240" w:lineRule="auto"/>
      </w:pPr>
      <w:r>
        <w:separator/>
      </w:r>
    </w:p>
  </w:footnote>
  <w:footnote w:type="continuationSeparator" w:id="0">
    <w:p w14:paraId="77800ADF" w14:textId="77777777" w:rsidR="000B4486" w:rsidRDefault="000B4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E23BE" w14:textId="77777777" w:rsidR="008028CC" w:rsidRDefault="008028CC" w:rsidP="00E04DB9">
    <w:pPr>
      <w:pStyle w:val="Header"/>
      <w:jc w:val="center"/>
    </w:pPr>
  </w:p>
  <w:p w14:paraId="7F6CBD36" w14:textId="2A07C6BC" w:rsidR="008028CC" w:rsidRDefault="00CF2582" w:rsidP="00CF2582">
    <w:pPr>
      <w:pStyle w:val="Header"/>
    </w:pPr>
    <w:r>
      <w:tab/>
    </w:r>
    <w:r w:rsidRPr="00DA6CF5">
      <w:rPr>
        <w:noProof/>
      </w:rPr>
      <w:drawing>
        <wp:inline distT="0" distB="0" distL="0" distR="0" wp14:anchorId="2BFBA430" wp14:editId="6FD6844D">
          <wp:extent cx="3340100" cy="1727200"/>
          <wp:effectExtent l="0" t="0" r="1270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0100" cy="1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1B9"/>
    <w:multiLevelType w:val="hybridMultilevel"/>
    <w:tmpl w:val="616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0139"/>
    <w:multiLevelType w:val="multilevel"/>
    <w:tmpl w:val="D99A8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A3C2F"/>
    <w:multiLevelType w:val="hybridMultilevel"/>
    <w:tmpl w:val="24B2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156BD"/>
    <w:multiLevelType w:val="hybridMultilevel"/>
    <w:tmpl w:val="AA3A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23B0"/>
    <w:multiLevelType w:val="hybridMultilevel"/>
    <w:tmpl w:val="A26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121FA"/>
    <w:multiLevelType w:val="hybridMultilevel"/>
    <w:tmpl w:val="A97E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B55AE"/>
    <w:multiLevelType w:val="hybridMultilevel"/>
    <w:tmpl w:val="5672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B6D9A"/>
    <w:multiLevelType w:val="hybridMultilevel"/>
    <w:tmpl w:val="2ED4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83ECD"/>
    <w:multiLevelType w:val="multilevel"/>
    <w:tmpl w:val="24B8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A7302B0"/>
    <w:multiLevelType w:val="hybridMultilevel"/>
    <w:tmpl w:val="A378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35A57"/>
    <w:multiLevelType w:val="hybridMultilevel"/>
    <w:tmpl w:val="1512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C4AA7"/>
    <w:multiLevelType w:val="hybridMultilevel"/>
    <w:tmpl w:val="9254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22057"/>
    <w:multiLevelType w:val="hybridMultilevel"/>
    <w:tmpl w:val="0A7E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66B32"/>
    <w:multiLevelType w:val="hybridMultilevel"/>
    <w:tmpl w:val="6658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4020B"/>
    <w:multiLevelType w:val="hybridMultilevel"/>
    <w:tmpl w:val="E088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03813"/>
    <w:multiLevelType w:val="hybridMultilevel"/>
    <w:tmpl w:val="F2A2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F321E"/>
    <w:multiLevelType w:val="hybridMultilevel"/>
    <w:tmpl w:val="E75C5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9252A"/>
    <w:multiLevelType w:val="hybridMultilevel"/>
    <w:tmpl w:val="D566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C26BD"/>
    <w:multiLevelType w:val="hybridMultilevel"/>
    <w:tmpl w:val="5392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525A3"/>
    <w:multiLevelType w:val="hybridMultilevel"/>
    <w:tmpl w:val="4808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10F74"/>
    <w:multiLevelType w:val="hybridMultilevel"/>
    <w:tmpl w:val="0D8C1E8A"/>
    <w:lvl w:ilvl="0" w:tplc="F8C8C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B5B7D"/>
    <w:multiLevelType w:val="hybridMultilevel"/>
    <w:tmpl w:val="C7F6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8"/>
  </w:num>
  <w:num w:numId="10">
    <w:abstractNumId w:val="9"/>
  </w:num>
  <w:num w:numId="11">
    <w:abstractNumId w:val="21"/>
  </w:num>
  <w:num w:numId="12">
    <w:abstractNumId w:val="13"/>
  </w:num>
  <w:num w:numId="13">
    <w:abstractNumId w:val="15"/>
  </w:num>
  <w:num w:numId="14">
    <w:abstractNumId w:val="2"/>
  </w:num>
  <w:num w:numId="15">
    <w:abstractNumId w:val="0"/>
  </w:num>
  <w:num w:numId="16">
    <w:abstractNumId w:val="12"/>
  </w:num>
  <w:num w:numId="17">
    <w:abstractNumId w:val="19"/>
  </w:num>
  <w:num w:numId="18">
    <w:abstractNumId w:val="10"/>
  </w:num>
  <w:num w:numId="19">
    <w:abstractNumId w:val="11"/>
  </w:num>
  <w:num w:numId="20">
    <w:abstractNumId w:val="20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908"/>
    <w:rsid w:val="0001717D"/>
    <w:rsid w:val="000463C9"/>
    <w:rsid w:val="00046DEE"/>
    <w:rsid w:val="00047AE7"/>
    <w:rsid w:val="00071607"/>
    <w:rsid w:val="00087AF2"/>
    <w:rsid w:val="000B4486"/>
    <w:rsid w:val="000F4C8B"/>
    <w:rsid w:val="00142C18"/>
    <w:rsid w:val="00144DFA"/>
    <w:rsid w:val="00156842"/>
    <w:rsid w:val="00173275"/>
    <w:rsid w:val="00216B74"/>
    <w:rsid w:val="00293CDE"/>
    <w:rsid w:val="002A60DB"/>
    <w:rsid w:val="002C0814"/>
    <w:rsid w:val="002C6660"/>
    <w:rsid w:val="002F7F4C"/>
    <w:rsid w:val="00307918"/>
    <w:rsid w:val="00346E28"/>
    <w:rsid w:val="003513B2"/>
    <w:rsid w:val="00356FB6"/>
    <w:rsid w:val="00392443"/>
    <w:rsid w:val="003B514A"/>
    <w:rsid w:val="003E2ADC"/>
    <w:rsid w:val="003F3053"/>
    <w:rsid w:val="00423B76"/>
    <w:rsid w:val="00463078"/>
    <w:rsid w:val="004B6716"/>
    <w:rsid w:val="004E72F6"/>
    <w:rsid w:val="00591EB3"/>
    <w:rsid w:val="005A77D9"/>
    <w:rsid w:val="005E4AA4"/>
    <w:rsid w:val="00633B70"/>
    <w:rsid w:val="00642EA2"/>
    <w:rsid w:val="006711AB"/>
    <w:rsid w:val="006B3404"/>
    <w:rsid w:val="006B5D0E"/>
    <w:rsid w:val="006B6325"/>
    <w:rsid w:val="006D6AD9"/>
    <w:rsid w:val="00745216"/>
    <w:rsid w:val="007A1075"/>
    <w:rsid w:val="007A5D4E"/>
    <w:rsid w:val="007F57F7"/>
    <w:rsid w:val="00801651"/>
    <w:rsid w:val="008028CC"/>
    <w:rsid w:val="00840553"/>
    <w:rsid w:val="008421C6"/>
    <w:rsid w:val="00883F4A"/>
    <w:rsid w:val="008B49F7"/>
    <w:rsid w:val="008B6CFB"/>
    <w:rsid w:val="0098702E"/>
    <w:rsid w:val="00991C0D"/>
    <w:rsid w:val="009A61F8"/>
    <w:rsid w:val="009E5755"/>
    <w:rsid w:val="00A15BDE"/>
    <w:rsid w:val="00A639D0"/>
    <w:rsid w:val="00AB0910"/>
    <w:rsid w:val="00AC62F3"/>
    <w:rsid w:val="00AE6A46"/>
    <w:rsid w:val="00B0583D"/>
    <w:rsid w:val="00B149E9"/>
    <w:rsid w:val="00B369DA"/>
    <w:rsid w:val="00B515DE"/>
    <w:rsid w:val="00B85C91"/>
    <w:rsid w:val="00BA1FE2"/>
    <w:rsid w:val="00BB64AA"/>
    <w:rsid w:val="00C027DD"/>
    <w:rsid w:val="00C2317C"/>
    <w:rsid w:val="00C65625"/>
    <w:rsid w:val="00C9181B"/>
    <w:rsid w:val="00CE0884"/>
    <w:rsid w:val="00CF2582"/>
    <w:rsid w:val="00D15737"/>
    <w:rsid w:val="00D16908"/>
    <w:rsid w:val="00D650FA"/>
    <w:rsid w:val="00DB69C5"/>
    <w:rsid w:val="00E04DB9"/>
    <w:rsid w:val="00E64389"/>
    <w:rsid w:val="00E66965"/>
    <w:rsid w:val="00F44BAC"/>
    <w:rsid w:val="00F7694B"/>
    <w:rsid w:val="00F96AA9"/>
    <w:rsid w:val="00FD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EAD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16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9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08"/>
  </w:style>
  <w:style w:type="paragraph" w:styleId="BalloonText">
    <w:name w:val="Balloon Text"/>
    <w:basedOn w:val="Normal"/>
    <w:link w:val="BalloonTextChar"/>
    <w:uiPriority w:val="99"/>
    <w:semiHidden/>
    <w:unhideWhenUsed/>
    <w:rsid w:val="00D16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0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6A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6A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4D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DB9"/>
  </w:style>
  <w:style w:type="character" w:styleId="FollowedHyperlink">
    <w:name w:val="FollowedHyperlink"/>
    <w:basedOn w:val="DefaultParagraphFont"/>
    <w:uiPriority w:val="99"/>
    <w:semiHidden/>
    <w:unhideWhenUsed/>
    <w:rsid w:val="00E04DB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C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\\usccbfs01\NC_alex1\Promo\PROMO_WORKING%20FILES\Collection%20Materials%20and%20Annual%20Reports\2019\CCC\Content%20Review\www.usccb.org\ccc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file:///\\usccbfs01\NC_alex1\Promo\PROMO_WORKING%20FILES\Collection%20Materials%20and%20Annual%20Reports\2019\CCC\Content%20Review\www.usccb.org\ccc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usccb.org/cc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ccb.org/c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sccb.org/ccc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file:///\\usccbfs01\NC_alex1\Promo\PROMO_WORKING%20FILES\Collection%20Materials%20and%20Annual%20Reports\2019\CCC\Content%20Review\www.usccb.org\cc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CDE623-96C8-B34D-969B-E973E9A8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Anusia Dickow</dc:creator>
  <cp:keywords/>
  <dc:description/>
  <cp:lastModifiedBy>Shelly Connor</cp:lastModifiedBy>
  <cp:revision>3</cp:revision>
  <cp:lastPrinted>2018-12-13T18:15:00Z</cp:lastPrinted>
  <dcterms:created xsi:type="dcterms:W3CDTF">2019-09-11T13:45:00Z</dcterms:created>
  <dcterms:modified xsi:type="dcterms:W3CDTF">2020-01-03T16:57:00Z</dcterms:modified>
</cp:coreProperties>
</file>