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319" w:rsidRDefault="001C5319" w:rsidP="001C5319">
      <w:pPr>
        <w:rPr>
          <w:rFonts w:ascii="Constantia" w:hAnsi="Constantia"/>
          <w:b/>
          <w:bCs/>
          <w:sz w:val="24"/>
          <w:szCs w:val="24"/>
          <w:lang w:val="es-ES"/>
        </w:rPr>
      </w:pPr>
      <w:r>
        <w:rPr>
          <w:rFonts w:ascii="Constantia" w:hAnsi="Constantia"/>
          <w:b/>
          <w:bCs/>
          <w:sz w:val="24"/>
          <w:szCs w:val="24"/>
          <w:lang w:val="es-ES"/>
        </w:rPr>
        <w:t>Servir a otros en el amor de Dios: Semana de la Libertad Religiosa 2018</w:t>
      </w:r>
    </w:p>
    <w:p w:rsidR="00E80752" w:rsidRDefault="006510A6" w:rsidP="00E80752">
      <w:pPr>
        <w:widowControl w:val="0"/>
        <w:spacing w:after="0"/>
        <w:rPr>
          <w:rFonts w:ascii="Constantia" w:hAnsi="Constantia"/>
          <w:b/>
          <w:sz w:val="24"/>
          <w:szCs w:val="24"/>
        </w:rPr>
      </w:pPr>
      <w:r>
        <w:rPr>
          <w:rFonts w:ascii="Constantia" w:hAnsi="Constantia"/>
          <w:b/>
          <w:sz w:val="24"/>
          <w:szCs w:val="24"/>
        </w:rPr>
        <w:t>5. 26</w:t>
      </w:r>
      <w:r w:rsidR="001C5319">
        <w:rPr>
          <w:rFonts w:ascii="Constantia" w:hAnsi="Constantia"/>
          <w:b/>
          <w:sz w:val="24"/>
          <w:szCs w:val="24"/>
        </w:rPr>
        <w:t xml:space="preserve"> de </w:t>
      </w:r>
      <w:proofErr w:type="spellStart"/>
      <w:r w:rsidR="001C5319">
        <w:rPr>
          <w:rFonts w:ascii="Constantia" w:hAnsi="Constantia"/>
          <w:b/>
          <w:sz w:val="24"/>
          <w:szCs w:val="24"/>
        </w:rPr>
        <w:t>junio</w:t>
      </w:r>
      <w:proofErr w:type="spellEnd"/>
    </w:p>
    <w:p w:rsidR="00E80752" w:rsidRPr="00FA7103" w:rsidRDefault="00E80752" w:rsidP="00E80752">
      <w:pPr>
        <w:widowControl w:val="0"/>
        <w:spacing w:after="0"/>
        <w:rPr>
          <w:rFonts w:ascii="Constantia" w:hAnsi="Constantia"/>
          <w:b/>
          <w:bCs/>
          <w:sz w:val="24"/>
          <w:szCs w:val="24"/>
        </w:rPr>
      </w:pPr>
    </w:p>
    <w:p w:rsidR="006510A6" w:rsidRPr="00E14C9A" w:rsidRDefault="006510A6" w:rsidP="006510A6">
      <w:pPr>
        <w:widowControl w:val="0"/>
        <w:spacing w:after="0"/>
        <w:rPr>
          <w:rFonts w:ascii="Constantia" w:hAnsi="Constantia"/>
          <w:b/>
          <w:bCs/>
          <w:sz w:val="24"/>
          <w:szCs w:val="24"/>
          <w:lang w:val="es-ES_tradnl"/>
        </w:rPr>
      </w:pPr>
      <w:r w:rsidRPr="00E14C9A">
        <w:rPr>
          <w:rFonts w:ascii="Constantia" w:hAnsi="Constantia"/>
          <w:b/>
          <w:bCs/>
          <w:sz w:val="24"/>
          <w:szCs w:val="24"/>
          <w:lang w:val="es-ES_tradnl"/>
        </w:rPr>
        <w:t>Reza</w:t>
      </w:r>
    </w:p>
    <w:p w:rsidR="006510A6" w:rsidRPr="00E14C9A" w:rsidRDefault="006510A6" w:rsidP="006510A6">
      <w:pPr>
        <w:spacing w:after="0"/>
        <w:jc w:val="both"/>
        <w:rPr>
          <w:rFonts w:ascii="Constantia" w:hAnsi="Constantia"/>
          <w:sz w:val="24"/>
          <w:szCs w:val="24"/>
          <w:lang w:val="es-ES_tradnl"/>
        </w:rPr>
      </w:pPr>
      <w:r w:rsidRPr="00E14C9A">
        <w:rPr>
          <w:rFonts w:ascii="Constantia" w:hAnsi="Constantia"/>
          <w:sz w:val="24"/>
          <w:szCs w:val="24"/>
          <w:lang w:val="es-ES_tradnl"/>
        </w:rPr>
        <w:t xml:space="preserve">Que el Señor proteja a todos los migrantes y refugiados, </w:t>
      </w:r>
    </w:p>
    <w:p w:rsidR="006510A6" w:rsidRPr="00E14C9A" w:rsidRDefault="006510A6" w:rsidP="006510A6">
      <w:pPr>
        <w:spacing w:after="0"/>
        <w:jc w:val="both"/>
        <w:rPr>
          <w:rFonts w:ascii="Constantia" w:hAnsi="Constantia"/>
          <w:sz w:val="24"/>
          <w:szCs w:val="24"/>
          <w:lang w:val="es-ES_tradnl"/>
        </w:rPr>
      </w:pPr>
      <w:r w:rsidRPr="00E14C9A">
        <w:rPr>
          <w:rFonts w:ascii="Constantia" w:hAnsi="Constantia"/>
          <w:sz w:val="24"/>
          <w:szCs w:val="24"/>
          <w:lang w:val="es-ES_tradnl"/>
        </w:rPr>
        <w:t>y que todos los que trabajan con gente que se desplazan, sean libre</w:t>
      </w:r>
      <w:r>
        <w:rPr>
          <w:rFonts w:ascii="Constantia" w:hAnsi="Constantia"/>
          <w:sz w:val="24"/>
          <w:szCs w:val="24"/>
          <w:lang w:val="es-ES_tradnl"/>
        </w:rPr>
        <w:t>s</w:t>
      </w:r>
      <w:r w:rsidRPr="00E14C9A">
        <w:rPr>
          <w:rFonts w:ascii="Constantia" w:hAnsi="Constantia"/>
          <w:sz w:val="24"/>
          <w:szCs w:val="24"/>
          <w:lang w:val="es-ES_tradnl"/>
        </w:rPr>
        <w:t xml:space="preserve"> para servir.</w:t>
      </w:r>
    </w:p>
    <w:p w:rsidR="006510A6" w:rsidRPr="00E14C9A" w:rsidRDefault="006510A6" w:rsidP="006510A6">
      <w:pPr>
        <w:spacing w:after="0"/>
        <w:jc w:val="both"/>
        <w:rPr>
          <w:rFonts w:ascii="Constantia" w:hAnsi="Constantia"/>
          <w:sz w:val="24"/>
          <w:szCs w:val="24"/>
          <w:lang w:val="es-ES_tradnl"/>
        </w:rPr>
      </w:pPr>
    </w:p>
    <w:p w:rsidR="006510A6" w:rsidRPr="00E14C9A" w:rsidRDefault="006510A6" w:rsidP="006510A6">
      <w:pPr>
        <w:widowControl w:val="0"/>
        <w:spacing w:after="0"/>
        <w:rPr>
          <w:rFonts w:ascii="Constantia" w:hAnsi="Constantia"/>
          <w:b/>
          <w:bCs/>
          <w:sz w:val="24"/>
          <w:szCs w:val="24"/>
          <w:lang w:val="es-ES_tradnl"/>
        </w:rPr>
      </w:pPr>
      <w:r w:rsidRPr="00E14C9A">
        <w:rPr>
          <w:rFonts w:ascii="Constantia" w:hAnsi="Constantia"/>
          <w:b/>
          <w:bCs/>
          <w:sz w:val="24"/>
          <w:szCs w:val="24"/>
          <w:lang w:val="es-ES_tradnl"/>
        </w:rPr>
        <w:t>Reflexiona</w:t>
      </w:r>
    </w:p>
    <w:p w:rsidR="006510A6" w:rsidRPr="00E14C9A" w:rsidRDefault="006510A6" w:rsidP="006510A6">
      <w:pPr>
        <w:spacing w:after="0"/>
        <w:rPr>
          <w:rFonts w:ascii="Constantia" w:hAnsi="Constantia"/>
          <w:sz w:val="24"/>
          <w:szCs w:val="24"/>
          <w:lang w:val="es-ES_tradnl"/>
        </w:rPr>
      </w:pPr>
      <w:r w:rsidRPr="00E14C9A">
        <w:rPr>
          <w:rFonts w:ascii="Constantia" w:hAnsi="Constantia"/>
          <w:sz w:val="24"/>
          <w:szCs w:val="24"/>
          <w:lang w:val="es-ES_tradnl"/>
        </w:rPr>
        <w:t>Desde hace tiempo, la Iglesia busca servir las necesidades únicas de la “gente que se desplaza”, desde satisfacer las necesidades básicas, ayudar con el reasentamiento, hasta ofrecer servicios jurídicos para ayudar a los recién llegados a conocer el sistema de su país anfitrión. La Iglesia brinda un servicio excepcional en esta área y tiene un rol indispensable en el sistema migratorio y de reasentamiento de refugiados de nuestra Nación. En los últimos años, los servicios cristianos sufrieron ataques jurídicos, porque la Iglesia se niega a facilitar abortos para las jóvenes que llegan bajo nuestro cuidado. Grupos como ACLU establecen un dilema perverso, tratando de obligar a la Iglesia a escoger entre los niños por nacer y los niños inmigrantes. Al defender la libertad religiosa, estamos diciendo que nos negamos a inclinarnos por tal opción.</w:t>
      </w:r>
      <w:hyperlink r:id="rId4" w:history="1"/>
    </w:p>
    <w:p w:rsidR="006510A6" w:rsidRPr="00E14C9A" w:rsidRDefault="006510A6" w:rsidP="006510A6">
      <w:pPr>
        <w:spacing w:after="0" w:line="240" w:lineRule="auto"/>
        <w:rPr>
          <w:rFonts w:ascii="Constantia" w:hAnsi="Constantia"/>
          <w:sz w:val="24"/>
          <w:szCs w:val="24"/>
          <w:lang w:val="es-ES_tradnl"/>
        </w:rPr>
      </w:pPr>
    </w:p>
    <w:p w:rsidR="006510A6" w:rsidRPr="00E14C9A" w:rsidRDefault="006510A6" w:rsidP="006510A6">
      <w:pPr>
        <w:widowControl w:val="0"/>
        <w:spacing w:after="0"/>
        <w:rPr>
          <w:rFonts w:ascii="Constantia" w:hAnsi="Constantia"/>
          <w:b/>
          <w:bCs/>
          <w:sz w:val="24"/>
          <w:szCs w:val="24"/>
          <w:lang w:val="es-ES_tradnl"/>
        </w:rPr>
      </w:pPr>
      <w:r w:rsidRPr="00E14C9A">
        <w:rPr>
          <w:rFonts w:ascii="Constantia" w:hAnsi="Constantia"/>
          <w:b/>
          <w:bCs/>
          <w:sz w:val="24"/>
          <w:szCs w:val="24"/>
          <w:lang w:val="es-ES_tradnl"/>
        </w:rPr>
        <w:t>Actúa</w:t>
      </w:r>
    </w:p>
    <w:p w:rsidR="00E53D0B" w:rsidRPr="006510A6" w:rsidRDefault="006510A6" w:rsidP="006510A6">
      <w:pPr>
        <w:widowControl w:val="0"/>
        <w:spacing w:after="0"/>
        <w:rPr>
          <w:rFonts w:ascii="Constantia" w:hAnsi="Constantia"/>
          <w:sz w:val="24"/>
          <w:szCs w:val="24"/>
          <w:lang w:val="es-ES_tradnl"/>
        </w:rPr>
      </w:pPr>
      <w:r w:rsidRPr="00E14C9A">
        <w:rPr>
          <w:rFonts w:ascii="Constantia" w:hAnsi="Constantia"/>
          <w:sz w:val="24"/>
          <w:szCs w:val="24"/>
          <w:lang w:val="es-ES_tradnl"/>
        </w:rPr>
        <w:t xml:space="preserve">La Campaña Justicia para los Inmigrantes de la USCCB consiste en un esfuerzo para unir y movilizar una red creciente de entidades católicas y personas de buena voluntad que apoyan la reforma migratoria. Para aprender más sobre la labor de la Iglesia con inmigrantes y refugiados, vea noticias, recursos y alertas de acción de Justicia para los Inmigrantes en </w:t>
      </w:r>
      <w:hyperlink r:id="rId5" w:history="1">
        <w:r w:rsidRPr="003E6965">
          <w:rPr>
            <w:rStyle w:val="Hyperlink"/>
            <w:rFonts w:ascii="Constantia" w:hAnsi="Constantia"/>
            <w:sz w:val="24"/>
            <w:szCs w:val="24"/>
            <w:lang w:val="es-ES_tradnl"/>
          </w:rPr>
          <w:t>justiceforimmigran</w:t>
        </w:r>
        <w:bookmarkStart w:id="0" w:name="_GoBack"/>
        <w:bookmarkEnd w:id="0"/>
        <w:r w:rsidRPr="003E6965">
          <w:rPr>
            <w:rStyle w:val="Hyperlink"/>
            <w:rFonts w:ascii="Constantia" w:hAnsi="Constantia"/>
            <w:sz w:val="24"/>
            <w:szCs w:val="24"/>
            <w:lang w:val="es-ES_tradnl"/>
          </w:rPr>
          <w:t>t</w:t>
        </w:r>
        <w:r w:rsidRPr="003E6965">
          <w:rPr>
            <w:rStyle w:val="Hyperlink"/>
            <w:rFonts w:ascii="Constantia" w:hAnsi="Constantia"/>
            <w:sz w:val="24"/>
            <w:szCs w:val="24"/>
            <w:lang w:val="es-ES_tradnl"/>
          </w:rPr>
          <w:t>s.org/</w:t>
        </w:r>
      </w:hyperlink>
      <w:r>
        <w:rPr>
          <w:rFonts w:ascii="Constantia" w:hAnsi="Constantia"/>
          <w:sz w:val="24"/>
          <w:szCs w:val="24"/>
          <w:lang w:val="es-ES_tradnl"/>
        </w:rPr>
        <w:t xml:space="preserve"> </w:t>
      </w:r>
      <w:r w:rsidRPr="00E14C9A">
        <w:rPr>
          <w:rFonts w:ascii="Constantia" w:hAnsi="Constantia"/>
          <w:sz w:val="24"/>
          <w:szCs w:val="24"/>
          <w:lang w:val="es-ES_tradnl"/>
        </w:rPr>
        <w:t>.</w:t>
      </w:r>
      <w:hyperlink r:id="rId6" w:history="1"/>
    </w:p>
    <w:sectPr w:rsidR="00E53D0B" w:rsidRPr="00651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D1"/>
    <w:rsid w:val="001C5319"/>
    <w:rsid w:val="006510A6"/>
    <w:rsid w:val="00665DA6"/>
    <w:rsid w:val="00747A53"/>
    <w:rsid w:val="007C633A"/>
    <w:rsid w:val="00E80752"/>
    <w:rsid w:val="00EF19D1"/>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8A05"/>
  <w15:chartTrackingRefBased/>
  <w15:docId w15:val="{8F3AA2C3-F7A6-4072-A4D5-A78DBEB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7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C5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319"/>
    <w:rPr>
      <w:rFonts w:ascii="Courier New" w:eastAsia="Times New Roman" w:hAnsi="Courier New" w:cs="Courier New"/>
      <w:sz w:val="20"/>
      <w:szCs w:val="20"/>
    </w:rPr>
  </w:style>
  <w:style w:type="paragraph" w:styleId="ListParagraph">
    <w:name w:val="List Paragraph"/>
    <w:basedOn w:val="Normal"/>
    <w:uiPriority w:val="34"/>
    <w:qFormat/>
    <w:rsid w:val="001C5319"/>
    <w:pPr>
      <w:ind w:left="720"/>
      <w:contextualSpacing/>
    </w:pPr>
  </w:style>
  <w:style w:type="character" w:styleId="Hyperlink">
    <w:name w:val="Hyperlink"/>
    <w:basedOn w:val="DefaultParagraphFont"/>
    <w:uiPriority w:val="99"/>
    <w:unhideWhenUsed/>
    <w:rsid w:val="006510A6"/>
    <w:rPr>
      <w:color w:val="0563C1" w:themeColor="hyperlink"/>
      <w:u w:val="single"/>
    </w:rPr>
  </w:style>
  <w:style w:type="character" w:styleId="UnresolvedMention">
    <w:name w:val="Unresolved Mention"/>
    <w:basedOn w:val="DefaultParagraphFont"/>
    <w:uiPriority w:val="99"/>
    <w:semiHidden/>
    <w:unhideWhenUsed/>
    <w:rsid w:val="006510A6"/>
    <w:rPr>
      <w:color w:val="808080"/>
      <w:shd w:val="clear" w:color="auto" w:fill="E6E6E6"/>
    </w:rPr>
  </w:style>
  <w:style w:type="character" w:styleId="FollowedHyperlink">
    <w:name w:val="FollowedHyperlink"/>
    <w:basedOn w:val="DefaultParagraphFont"/>
    <w:uiPriority w:val="99"/>
    <w:semiHidden/>
    <w:unhideWhenUsed/>
    <w:rsid w:val="006510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1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usticeforimmigrants.org/" TargetMode="External"/><Relationship Id="rId5" Type="http://schemas.openxmlformats.org/officeDocument/2006/relationships/hyperlink" Target="http://www.justiceforimmigrants.org/" TargetMode="External"/><Relationship Id="rId4" Type="http://schemas.openxmlformats.org/officeDocument/2006/relationships/hyperlink" Target="https://soundcloud.com/usccbclips/usccb-first-freedom-podcast-episode-6-the-bishops-and-migration-w-todd-scribner?in=usccbclips/sets/usccb-first-freedom-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4</cp:revision>
  <dcterms:created xsi:type="dcterms:W3CDTF">2018-04-20T13:20:00Z</dcterms:created>
  <dcterms:modified xsi:type="dcterms:W3CDTF">2018-04-30T20:32:00Z</dcterms:modified>
</cp:coreProperties>
</file>