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78E8D" w14:textId="77777777" w:rsidR="000F00B0" w:rsidRDefault="000F00B0" w:rsidP="000F0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Life Development &amp; Retirement</w:t>
      </w:r>
    </w:p>
    <w:p w14:paraId="6FE4B181" w14:textId="77777777" w:rsidR="000F00B0" w:rsidRPr="00FD54C3" w:rsidRDefault="000F00B0" w:rsidP="000F00B0">
      <w:pPr>
        <w:jc w:val="center"/>
        <w:rPr>
          <w:b/>
          <w:sz w:val="36"/>
          <w:szCs w:val="36"/>
        </w:rPr>
      </w:pPr>
    </w:p>
    <w:p w14:paraId="337A8C7D" w14:textId="77777777" w:rsidR="000F00B0" w:rsidRDefault="000F00B0" w:rsidP="000F00B0">
      <w:pPr>
        <w:rPr>
          <w:u w:val="single"/>
        </w:rPr>
      </w:pPr>
      <w:r w:rsidRPr="00D46818">
        <w:rPr>
          <w:u w:val="single"/>
        </w:rPr>
        <w:t>Rationale</w:t>
      </w:r>
    </w:p>
    <w:p w14:paraId="7F6C5D2A" w14:textId="77777777" w:rsidR="000F00B0" w:rsidRDefault="000F00B0" w:rsidP="000F00B0">
      <w:r>
        <w:t xml:space="preserve">“We are all in a lifelong process of development, of being and yet becoming.” </w:t>
      </w:r>
    </w:p>
    <w:p w14:paraId="7B3F1894" w14:textId="77777777" w:rsidR="000F00B0" w:rsidRPr="00377785" w:rsidRDefault="000F00B0" w:rsidP="000F00B0">
      <w:pPr>
        <w:pStyle w:val="Title"/>
        <w:jc w:val="left"/>
        <w:rPr>
          <w:b w:val="0"/>
          <w:sz w:val="16"/>
          <w:szCs w:val="16"/>
        </w:rPr>
      </w:pPr>
    </w:p>
    <w:p w14:paraId="3E9EDD94" w14:textId="77777777" w:rsidR="000F00B0" w:rsidRDefault="000F00B0" w:rsidP="000F00B0">
      <w:pPr>
        <w:pStyle w:val="Title"/>
        <w:jc w:val="left"/>
        <w:rPr>
          <w:b w:val="0"/>
          <w:szCs w:val="24"/>
        </w:rPr>
      </w:pPr>
      <w:r w:rsidRPr="007D23A4">
        <w:rPr>
          <w:b w:val="0"/>
          <w:szCs w:val="24"/>
        </w:rPr>
        <w:t xml:space="preserve">Our mission is to proclaim the good news as </w:t>
      </w:r>
      <w:r>
        <w:rPr>
          <w:b w:val="0"/>
          <w:szCs w:val="24"/>
        </w:rPr>
        <w:t>_______________</w:t>
      </w:r>
      <w:r w:rsidRPr="007D23A4">
        <w:rPr>
          <w:b w:val="0"/>
          <w:szCs w:val="24"/>
        </w:rPr>
        <w:t>, directing our entire lives toward that oneness fo</w:t>
      </w:r>
      <w:r>
        <w:rPr>
          <w:b w:val="0"/>
          <w:szCs w:val="24"/>
        </w:rPr>
        <w:t xml:space="preserve">r which Jesus Christ was sent. </w:t>
      </w:r>
      <w:r w:rsidRPr="007D23A4">
        <w:rPr>
          <w:b w:val="0"/>
          <w:szCs w:val="24"/>
        </w:rPr>
        <w:t xml:space="preserve">  We live our mission through our common life, ministry, and prayer.  We never retire from this mission but we do transition from a schedule of full-time ministry to positions of less ministerial responsibility.  We search for creative ways to adapt to the changing realities of age, energy level, and health.</w:t>
      </w:r>
    </w:p>
    <w:p w14:paraId="6FA73B53" w14:textId="77777777" w:rsidR="000F00B0" w:rsidRPr="007D23A4" w:rsidRDefault="000F00B0" w:rsidP="000F00B0">
      <w:pPr>
        <w:pStyle w:val="Title"/>
        <w:jc w:val="left"/>
        <w:rPr>
          <w:b w:val="0"/>
          <w:szCs w:val="24"/>
        </w:rPr>
      </w:pPr>
    </w:p>
    <w:p w14:paraId="7D9BC0B5" w14:textId="77777777" w:rsidR="000F00B0" w:rsidRPr="00377785" w:rsidRDefault="000F00B0" w:rsidP="000F00B0">
      <w:pPr>
        <w:rPr>
          <w:sz w:val="16"/>
          <w:szCs w:val="16"/>
        </w:rPr>
      </w:pPr>
    </w:p>
    <w:p w14:paraId="5B3CCCC6" w14:textId="77777777" w:rsidR="000F00B0" w:rsidRPr="00FD54C3" w:rsidRDefault="000F00B0" w:rsidP="000F00B0">
      <w:pPr>
        <w:rPr>
          <w:u w:val="single"/>
        </w:rPr>
      </w:pPr>
      <w:r w:rsidRPr="00FD54C3">
        <w:rPr>
          <w:u w:val="single"/>
        </w:rPr>
        <w:t>Process:</w:t>
      </w:r>
    </w:p>
    <w:p w14:paraId="4688ACDC" w14:textId="77777777" w:rsidR="000F00B0" w:rsidRDefault="000F00B0" w:rsidP="000F00B0">
      <w:pPr>
        <w:pStyle w:val="Title"/>
        <w:numPr>
          <w:ilvl w:val="0"/>
          <w:numId w:val="1"/>
        </w:numPr>
        <w:jc w:val="left"/>
        <w:rPr>
          <w:b w:val="0"/>
          <w:szCs w:val="24"/>
        </w:rPr>
      </w:pPr>
      <w:r w:rsidRPr="007D23A4">
        <w:rPr>
          <w:b w:val="0"/>
          <w:szCs w:val="24"/>
        </w:rPr>
        <w:t xml:space="preserve">When a sister reaches the age of 70 or when she is limited through illness, she is encouraged to evaluate her energy level and health regarding full or part-time ministry and </w:t>
      </w:r>
      <w:r>
        <w:rPr>
          <w:b w:val="0"/>
          <w:szCs w:val="24"/>
        </w:rPr>
        <w:t>talk with her Wellness Coordinator</w:t>
      </w:r>
      <w:r w:rsidRPr="007D23A4">
        <w:rPr>
          <w:b w:val="0"/>
          <w:szCs w:val="24"/>
        </w:rPr>
        <w:t>.</w:t>
      </w:r>
    </w:p>
    <w:p w14:paraId="045C411A" w14:textId="77777777" w:rsidR="000F00B0" w:rsidRDefault="000F00B0" w:rsidP="000F00B0">
      <w:pPr>
        <w:pStyle w:val="Title"/>
        <w:numPr>
          <w:ilvl w:val="0"/>
          <w:numId w:val="1"/>
        </w:numPr>
        <w:jc w:val="left"/>
        <w:rPr>
          <w:b w:val="0"/>
          <w:szCs w:val="24"/>
        </w:rPr>
      </w:pPr>
      <w:r>
        <w:rPr>
          <w:b w:val="0"/>
          <w:szCs w:val="24"/>
        </w:rPr>
        <w:t>The sister is encouraged to reflect on the various dimensions of wellness and to consider the following questions:</w:t>
      </w:r>
    </w:p>
    <w:p w14:paraId="623A395E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Spirituality:</w:t>
      </w:r>
      <w:r>
        <w:rPr>
          <w:b w:val="0"/>
          <w:szCs w:val="24"/>
        </w:rPr>
        <w:t xml:space="preserve"> At this time in my life, how am I being asked to respond to the call to transformation and contemplation? How do I see myself continuing the mission of ___________ if I am not “working”?</w:t>
      </w:r>
    </w:p>
    <w:p w14:paraId="6EB7AA74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Community:</w:t>
      </w:r>
      <w:r>
        <w:rPr>
          <w:b w:val="0"/>
          <w:szCs w:val="24"/>
        </w:rPr>
        <w:t xml:space="preserve"> Am I able to participate in community life in a way that is life giving to me?  What would be my preferred environment for retirement?</w:t>
      </w:r>
    </w:p>
    <w:p w14:paraId="17132625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Mission and Ministry</w:t>
      </w:r>
      <w:r>
        <w:rPr>
          <w:b w:val="0"/>
          <w:szCs w:val="24"/>
        </w:rPr>
        <w:t>: Am I able to contribute my gifts, skills, and talents in a way that is meaningful and rewarding? What kind of ministry might interest me in future?</w:t>
      </w:r>
    </w:p>
    <w:p w14:paraId="54AB129C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Personal Development</w:t>
      </w:r>
      <w:r w:rsidRPr="001E2902">
        <w:rPr>
          <w:b w:val="0"/>
          <w:szCs w:val="24"/>
        </w:rPr>
        <w:t xml:space="preserve">: Are my health, happiness and personal development needs being met? </w:t>
      </w:r>
    </w:p>
    <w:p w14:paraId="41F5DB37" w14:textId="77777777" w:rsidR="000F00B0" w:rsidRPr="001E2902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Physical:</w:t>
      </w:r>
      <w:r w:rsidRPr="001E2902">
        <w:rPr>
          <w:b w:val="0"/>
          <w:szCs w:val="24"/>
        </w:rPr>
        <w:t xml:space="preserve"> How am I responding to physical limitations as they become more apparent? </w:t>
      </w:r>
      <w:r>
        <w:rPr>
          <w:b w:val="0"/>
          <w:szCs w:val="24"/>
        </w:rPr>
        <w:t>Do I have the time and energy to attend to the various aspects of my wellness needs?</w:t>
      </w:r>
    </w:p>
    <w:p w14:paraId="0FE7A014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Emotional</w:t>
      </w:r>
      <w:r>
        <w:rPr>
          <w:b w:val="0"/>
          <w:szCs w:val="24"/>
        </w:rPr>
        <w:t>: How do I foster a positive attitude in myself and within my community regarding life transition/change?  What excites me the most about retirement?  What makes me anxious about retirement?</w:t>
      </w:r>
    </w:p>
    <w:p w14:paraId="43F4E39A" w14:textId="77777777" w:rsidR="000F00B0" w:rsidRDefault="000F00B0" w:rsidP="000F00B0">
      <w:pPr>
        <w:pStyle w:val="Title"/>
        <w:numPr>
          <w:ilvl w:val="1"/>
          <w:numId w:val="1"/>
        </w:numPr>
        <w:jc w:val="left"/>
        <w:rPr>
          <w:b w:val="0"/>
          <w:szCs w:val="24"/>
        </w:rPr>
      </w:pPr>
      <w:r w:rsidRPr="00C86DA4">
        <w:rPr>
          <w:szCs w:val="24"/>
        </w:rPr>
        <w:t>Cultural</w:t>
      </w:r>
      <w:r w:rsidRPr="00C86DA4">
        <w:rPr>
          <w:b w:val="0"/>
          <w:szCs w:val="24"/>
        </w:rPr>
        <w:t xml:space="preserve">: </w:t>
      </w:r>
      <w:r>
        <w:rPr>
          <w:b w:val="0"/>
          <w:szCs w:val="24"/>
        </w:rPr>
        <w:t>As I reflect on our members who have “retired” gracefully, what qualities of these persons would I like to have?  How do I see them continuing the mission of ___________?</w:t>
      </w:r>
    </w:p>
    <w:p w14:paraId="24CC5799" w14:textId="77777777" w:rsidR="000F00B0" w:rsidRDefault="000F00B0" w:rsidP="000F00B0">
      <w:pPr>
        <w:pStyle w:val="Title"/>
        <w:numPr>
          <w:ilvl w:val="0"/>
          <w:numId w:val="1"/>
        </w:numPr>
        <w:jc w:val="left"/>
        <w:rPr>
          <w:b w:val="0"/>
          <w:szCs w:val="24"/>
        </w:rPr>
      </w:pPr>
      <w:r w:rsidRPr="00CB3513">
        <w:rPr>
          <w:b w:val="0"/>
        </w:rPr>
        <w:t>The sister and Wellness Coordinator share responsibility for keeping the sister’s Provincial Council informed.</w:t>
      </w:r>
      <w:r>
        <w:t xml:space="preserve"> </w:t>
      </w:r>
      <w:r w:rsidRPr="007D23A4">
        <w:rPr>
          <w:b w:val="0"/>
          <w:szCs w:val="24"/>
        </w:rPr>
        <w:t>By mutual agreement of the sister and her provincial councilor the sister may move into a transitional ministry, i.e., part-time or volunteer ministry.  She is encouraged to participate in other life-giving and fulfilling activities.</w:t>
      </w:r>
    </w:p>
    <w:p w14:paraId="4E495B74" w14:textId="77777777" w:rsidR="000F00B0" w:rsidRPr="00CB3513" w:rsidRDefault="000F00B0" w:rsidP="000F00B0">
      <w:pPr>
        <w:pStyle w:val="Title"/>
        <w:numPr>
          <w:ilvl w:val="0"/>
          <w:numId w:val="1"/>
        </w:numPr>
        <w:jc w:val="left"/>
        <w:rPr>
          <w:b w:val="0"/>
          <w:szCs w:val="24"/>
        </w:rPr>
      </w:pPr>
      <w:r w:rsidRPr="007D23A4">
        <w:rPr>
          <w:b w:val="0"/>
          <w:szCs w:val="24"/>
        </w:rPr>
        <w:t>If the sister and her provincial councilor determine that the sister is able and wishes to continue in her current ministry, she is allowed to do so.</w:t>
      </w:r>
    </w:p>
    <w:p w14:paraId="6F4646EE" w14:textId="77777777" w:rsidR="000F00B0" w:rsidRDefault="000F00B0" w:rsidP="000F00B0">
      <w:pPr>
        <w:pStyle w:val="ListParagraph"/>
        <w:numPr>
          <w:ilvl w:val="0"/>
          <w:numId w:val="1"/>
        </w:numPr>
      </w:pPr>
      <w:r>
        <w:t>The sister is encouraged but not required to share her journey with her local community.</w:t>
      </w:r>
    </w:p>
    <w:p w14:paraId="761C17D6" w14:textId="77777777" w:rsidR="000F00B0" w:rsidRDefault="000F00B0" w:rsidP="000F00B0">
      <w:bookmarkStart w:id="0" w:name="_GoBack"/>
      <w:bookmarkEnd w:id="0"/>
    </w:p>
    <w:p w14:paraId="2ECB64DB" w14:textId="77777777" w:rsidR="00924097" w:rsidRDefault="00924097"/>
    <w:sectPr w:rsidR="00924097" w:rsidSect="009238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A2685" w14:textId="77777777" w:rsidR="0014597F" w:rsidRDefault="003010EC">
      <w:r>
        <w:separator/>
      </w:r>
    </w:p>
  </w:endnote>
  <w:endnote w:type="continuationSeparator" w:id="0">
    <w:p w14:paraId="02B697B9" w14:textId="77777777" w:rsidR="0014597F" w:rsidRDefault="0030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EB5D" w14:textId="77777777" w:rsidR="007635D9" w:rsidRDefault="007E2F76" w:rsidP="009238FA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8DFA1" w14:textId="77777777" w:rsidR="0014597F" w:rsidRDefault="003010EC">
      <w:r>
        <w:separator/>
      </w:r>
    </w:p>
  </w:footnote>
  <w:footnote w:type="continuationSeparator" w:id="0">
    <w:p w14:paraId="5ACE0051" w14:textId="77777777" w:rsidR="0014597F" w:rsidRDefault="00301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D94D" w14:textId="77777777" w:rsidR="007635D9" w:rsidRDefault="007E2F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59A2"/>
    <w:multiLevelType w:val="hybridMultilevel"/>
    <w:tmpl w:val="41F6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B0"/>
    <w:rsid w:val="000F00B0"/>
    <w:rsid w:val="0014597F"/>
    <w:rsid w:val="003010EC"/>
    <w:rsid w:val="0038024E"/>
    <w:rsid w:val="007E2F76"/>
    <w:rsid w:val="0092409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923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B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B0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0F00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00B0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F00B0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B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B0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0F00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00B0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F00B0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Macintosh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Larson Hurst</dc:creator>
  <cp:keywords/>
  <dc:description/>
  <cp:lastModifiedBy>Dayna Larson Hurst</cp:lastModifiedBy>
  <cp:revision>2</cp:revision>
  <dcterms:created xsi:type="dcterms:W3CDTF">2016-02-09T21:39:00Z</dcterms:created>
  <dcterms:modified xsi:type="dcterms:W3CDTF">2016-02-09T21:39:00Z</dcterms:modified>
</cp:coreProperties>
</file>