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82F1C" w14:textId="548EF043" w:rsidR="009241F3" w:rsidRDefault="003A2D04" w:rsidP="00683CD3">
      <w:pPr>
        <w:spacing w:line="276" w:lineRule="auto"/>
        <w:jc w:val="center"/>
        <w:rPr>
          <w:b/>
          <w:bCs/>
          <w:i/>
          <w:color w:val="000000"/>
          <w:sz w:val="28"/>
          <w:szCs w:val="28"/>
        </w:rPr>
      </w:pPr>
      <w:r w:rsidRPr="00683CD3">
        <w:rPr>
          <w:b/>
          <w:bCs/>
          <w:color w:val="000000"/>
          <w:sz w:val="28"/>
          <w:szCs w:val="28"/>
        </w:rPr>
        <w:t>Action Guides</w:t>
      </w:r>
      <w:r w:rsidR="005F713C">
        <w:rPr>
          <w:b/>
          <w:bCs/>
          <w:i/>
          <w:color w:val="000000"/>
          <w:sz w:val="28"/>
          <w:szCs w:val="28"/>
        </w:rPr>
        <w:t xml:space="preserve"> </w:t>
      </w:r>
    </w:p>
    <w:p w14:paraId="627232EB" w14:textId="6FD5BFB3" w:rsidR="003A2D04" w:rsidRPr="003E3FAF" w:rsidRDefault="005F713C" w:rsidP="003E3FAF">
      <w:pPr>
        <w:spacing w:after="120" w:line="276" w:lineRule="auto"/>
        <w:jc w:val="center"/>
        <w:rPr>
          <w:b/>
          <w:bCs/>
          <w:i/>
          <w:color w:val="000000"/>
          <w:sz w:val="28"/>
          <w:szCs w:val="28"/>
        </w:rPr>
      </w:pPr>
      <w:r>
        <w:rPr>
          <w:b/>
          <w:bCs/>
          <w:i/>
          <w:color w:val="000000"/>
          <w:sz w:val="28"/>
          <w:szCs w:val="28"/>
        </w:rPr>
        <w:t>Introduction</w:t>
      </w:r>
    </w:p>
    <w:p w14:paraId="2CB26B6E" w14:textId="77777777" w:rsidR="003E3FAF" w:rsidRPr="003E3FAF" w:rsidRDefault="003E3FAF" w:rsidP="003E3FAF"/>
    <w:p w14:paraId="53A83D92" w14:textId="3513B448" w:rsidR="00DD2309" w:rsidRPr="00AB46D5" w:rsidRDefault="00DD2309" w:rsidP="00DD2309">
      <w:pPr>
        <w:spacing w:after="120"/>
        <w:rPr>
          <w:bCs/>
          <w:color w:val="000000"/>
        </w:rPr>
      </w:pPr>
      <w:r>
        <w:rPr>
          <w:bCs/>
          <w:color w:val="000000"/>
        </w:rPr>
        <w:t>This year’s Respect Life Program focuses</w:t>
      </w:r>
      <w:r w:rsidRPr="00AB46D5">
        <w:rPr>
          <w:bCs/>
          <w:color w:val="000000"/>
        </w:rPr>
        <w:t xml:space="preserve"> on providing parish resources that are actionable and ready-to-go. </w:t>
      </w:r>
      <w:r>
        <w:rPr>
          <w:bCs/>
          <w:color w:val="000000"/>
        </w:rPr>
        <w:t>The materials</w:t>
      </w:r>
      <w:r w:rsidRPr="00AB46D5">
        <w:rPr>
          <w:bCs/>
          <w:color w:val="000000"/>
        </w:rPr>
        <w:t xml:space="preserve"> are designed to complement existing parish life and manifest that the Gospel of Life is part of the very fabric of the Gospel itself. </w:t>
      </w:r>
      <w:r w:rsidR="003E3FAF">
        <w:rPr>
          <w:bCs/>
          <w:color w:val="000000"/>
        </w:rPr>
        <w:t xml:space="preserve">This year’s </w:t>
      </w:r>
      <w:r w:rsidR="002D42AF">
        <w:rPr>
          <w:bCs/>
          <w:color w:val="000000"/>
        </w:rPr>
        <w:t xml:space="preserve">materials </w:t>
      </w:r>
      <w:r w:rsidR="003E3FAF">
        <w:rPr>
          <w:bCs/>
          <w:color w:val="000000"/>
        </w:rPr>
        <w:t>put a renewed emphasis on</w:t>
      </w:r>
      <w:r w:rsidRPr="00AB46D5">
        <w:rPr>
          <w:bCs/>
          <w:color w:val="000000"/>
        </w:rPr>
        <w:t xml:space="preserve"> integrating existing resources into the life of </w:t>
      </w:r>
      <w:r w:rsidR="003E3FAF">
        <w:rPr>
          <w:bCs/>
          <w:color w:val="000000"/>
        </w:rPr>
        <w:t>a parish, school, or ministry</w:t>
      </w:r>
      <w:r w:rsidRPr="00AB46D5">
        <w:rPr>
          <w:bCs/>
          <w:color w:val="000000"/>
        </w:rPr>
        <w:t>.</w:t>
      </w:r>
      <w:r>
        <w:rPr>
          <w:bCs/>
          <w:color w:val="000000"/>
        </w:rPr>
        <w:t xml:space="preserve"> </w:t>
      </w:r>
    </w:p>
    <w:p w14:paraId="1AD77461" w14:textId="75134473" w:rsidR="00DD2309" w:rsidRPr="00DD2309" w:rsidRDefault="00794C42" w:rsidP="00DD2309">
      <w:pPr>
        <w:spacing w:after="120"/>
        <w:rPr>
          <w:b/>
          <w:bCs/>
          <w:color w:val="000000"/>
        </w:rPr>
      </w:pPr>
      <w:r>
        <w:rPr>
          <w:bCs/>
          <w:color w:val="000000"/>
        </w:rPr>
        <w:t>To assist you in doing this,</w:t>
      </w:r>
      <w:r w:rsidR="00DD2309">
        <w:rPr>
          <w:bCs/>
          <w:color w:val="000000"/>
        </w:rPr>
        <w:t xml:space="preserve"> f</w:t>
      </w:r>
      <w:r w:rsidR="00DD2309" w:rsidRPr="00DD2309">
        <w:rPr>
          <w:bCs/>
          <w:color w:val="000000"/>
        </w:rPr>
        <w:t xml:space="preserve">ive new action guides </w:t>
      </w:r>
      <w:r w:rsidR="00DD2309">
        <w:rPr>
          <w:bCs/>
          <w:color w:val="000000"/>
        </w:rPr>
        <w:t>have been developed</w:t>
      </w:r>
      <w:r w:rsidR="00DD2309" w:rsidRPr="00DD2309">
        <w:rPr>
          <w:bCs/>
          <w:color w:val="000000"/>
        </w:rPr>
        <w:t xml:space="preserve"> to help leaders take advantage of</w:t>
      </w:r>
      <w:r w:rsidR="00DD2309">
        <w:rPr>
          <w:bCs/>
          <w:color w:val="000000"/>
        </w:rPr>
        <w:t xml:space="preserve"> </w:t>
      </w:r>
      <w:r w:rsidR="003E3FAF">
        <w:rPr>
          <w:bCs/>
          <w:color w:val="000000"/>
        </w:rPr>
        <w:t xml:space="preserve">opportunities to highlight and </w:t>
      </w:r>
      <w:r w:rsidR="002D42AF">
        <w:rPr>
          <w:bCs/>
          <w:color w:val="000000"/>
        </w:rPr>
        <w:t>integrate</w:t>
      </w:r>
      <w:r w:rsidR="00DD2309" w:rsidRPr="00DD2309">
        <w:rPr>
          <w:bCs/>
          <w:color w:val="000000"/>
        </w:rPr>
        <w:t xml:space="preserve"> Respect Life themes throughout the year. Liturgical celebrations and other annual calendar occasions provide natural opportunities to help build a culture of life. </w:t>
      </w:r>
    </w:p>
    <w:p w14:paraId="56987458" w14:textId="522A8E9B" w:rsidR="00DD2309" w:rsidRPr="00DD2309" w:rsidRDefault="00DD2309" w:rsidP="00DD2309">
      <w:pPr>
        <w:spacing w:after="120"/>
        <w:rPr>
          <w:b/>
          <w:bCs/>
          <w:color w:val="000000"/>
        </w:rPr>
      </w:pPr>
      <w:r w:rsidRPr="00DD2309">
        <w:rPr>
          <w:bCs/>
          <w:color w:val="000000"/>
        </w:rPr>
        <w:t>The action guides are structured around five main calendar occasions: Respect Life Month (October</w:t>
      </w:r>
      <w:r w:rsidR="002D42AF">
        <w:rPr>
          <w:bCs/>
          <w:color w:val="000000"/>
        </w:rPr>
        <w:t xml:space="preserve"> 2019</w:t>
      </w:r>
      <w:r w:rsidRPr="00DD2309">
        <w:rPr>
          <w:bCs/>
          <w:color w:val="000000"/>
        </w:rPr>
        <w:t>), the Day of Prayer for the Legal Protection of Unborn Children and related events (January</w:t>
      </w:r>
      <w:r w:rsidR="002D42AF">
        <w:rPr>
          <w:bCs/>
          <w:color w:val="000000"/>
        </w:rPr>
        <w:t xml:space="preserve"> 2020</w:t>
      </w:r>
      <w:r w:rsidRPr="00DD2309">
        <w:rPr>
          <w:bCs/>
          <w:color w:val="000000"/>
        </w:rPr>
        <w:t>), the Solemnity of the Annunciation of the Lord and the 25</w:t>
      </w:r>
      <w:r w:rsidRPr="00DD2309">
        <w:rPr>
          <w:bCs/>
          <w:color w:val="000000"/>
          <w:vertAlign w:val="superscript"/>
        </w:rPr>
        <w:t>th</w:t>
      </w:r>
      <w:r w:rsidRPr="00DD2309">
        <w:rPr>
          <w:bCs/>
          <w:color w:val="000000"/>
        </w:rPr>
        <w:t xml:space="preserve"> Anniversary of </w:t>
      </w:r>
      <w:r w:rsidRPr="00DD2309">
        <w:rPr>
          <w:bCs/>
          <w:i/>
          <w:iCs/>
          <w:color w:val="000000"/>
        </w:rPr>
        <w:t>Evangelium vitae</w:t>
      </w:r>
      <w:r w:rsidRPr="00DD2309">
        <w:rPr>
          <w:bCs/>
          <w:color w:val="000000"/>
        </w:rPr>
        <w:t> (March</w:t>
      </w:r>
      <w:r w:rsidR="002D42AF">
        <w:rPr>
          <w:bCs/>
          <w:color w:val="000000"/>
        </w:rPr>
        <w:t xml:space="preserve"> 2020</w:t>
      </w:r>
      <w:r w:rsidRPr="00DD2309">
        <w:rPr>
          <w:bCs/>
          <w:color w:val="000000"/>
        </w:rPr>
        <w:t>), Divine Mercy Sunday (April</w:t>
      </w:r>
      <w:r w:rsidR="002D42AF">
        <w:rPr>
          <w:bCs/>
          <w:color w:val="000000"/>
        </w:rPr>
        <w:t xml:space="preserve"> 2020</w:t>
      </w:r>
      <w:r w:rsidRPr="00DD2309">
        <w:rPr>
          <w:bCs/>
          <w:color w:val="000000"/>
        </w:rPr>
        <w:t>), and Mother’s Day (May</w:t>
      </w:r>
      <w:r w:rsidR="002D42AF">
        <w:rPr>
          <w:bCs/>
          <w:color w:val="000000"/>
        </w:rPr>
        <w:t xml:space="preserve"> 2020</w:t>
      </w:r>
      <w:r w:rsidRPr="00DD2309">
        <w:rPr>
          <w:bCs/>
          <w:color w:val="000000"/>
        </w:rPr>
        <w:t>).</w:t>
      </w:r>
    </w:p>
    <w:p w14:paraId="54D39281" w14:textId="45AD9E9C" w:rsidR="00DD2309" w:rsidRDefault="00DD2309" w:rsidP="003A2D04">
      <w:pPr>
        <w:spacing w:after="120" w:line="276" w:lineRule="auto"/>
        <w:rPr>
          <w:b/>
          <w:bCs/>
          <w:iCs/>
          <w:color w:val="000000"/>
        </w:rPr>
      </w:pPr>
      <w:r w:rsidRPr="003E3FAF">
        <w:rPr>
          <w:b/>
          <w:bCs/>
          <w:iCs/>
          <w:color w:val="000000"/>
        </w:rPr>
        <w:t xml:space="preserve">What </w:t>
      </w:r>
      <w:r w:rsidR="003E3FAF">
        <w:rPr>
          <w:b/>
          <w:bCs/>
          <w:iCs/>
          <w:color w:val="000000"/>
        </w:rPr>
        <w:t xml:space="preserve">is </w:t>
      </w:r>
      <w:r w:rsidRPr="003E3FAF">
        <w:rPr>
          <w:b/>
          <w:bCs/>
          <w:iCs/>
          <w:color w:val="000000"/>
        </w:rPr>
        <w:t>an action guide?</w:t>
      </w:r>
    </w:p>
    <w:p w14:paraId="42376873" w14:textId="650C9B7A" w:rsidR="003E3FAF" w:rsidRPr="003E3FAF" w:rsidRDefault="003E3FAF" w:rsidP="003E3FAF">
      <w:pPr>
        <w:spacing w:after="120"/>
        <w:rPr>
          <w:b/>
          <w:bCs/>
          <w:iCs/>
          <w:color w:val="000000"/>
        </w:rPr>
      </w:pPr>
      <w:r>
        <w:rPr>
          <w:bCs/>
          <w:color w:val="000000"/>
        </w:rPr>
        <w:t>Each</w:t>
      </w:r>
      <w:r w:rsidRPr="00DD2309">
        <w:rPr>
          <w:bCs/>
          <w:color w:val="000000"/>
        </w:rPr>
        <w:t xml:space="preserve"> action guide </w:t>
      </w:r>
      <w:r w:rsidR="00A83EBC">
        <w:rPr>
          <w:bCs/>
          <w:color w:val="000000"/>
        </w:rPr>
        <w:t xml:space="preserve">focuses on a specific occasion that </w:t>
      </w:r>
      <w:r w:rsidR="00321E67">
        <w:rPr>
          <w:bCs/>
          <w:color w:val="000000"/>
        </w:rPr>
        <w:t xml:space="preserve">relates to respect for human life and gives natural </w:t>
      </w:r>
      <w:r w:rsidR="00A83EBC">
        <w:rPr>
          <w:bCs/>
          <w:color w:val="000000"/>
        </w:rPr>
        <w:t>opportunities for building a culture that protects, cherishes, and celebrates life.</w:t>
      </w:r>
      <w:r w:rsidR="00321E67">
        <w:rPr>
          <w:bCs/>
          <w:color w:val="000000"/>
        </w:rPr>
        <w:t xml:space="preserve"> The guides</w:t>
      </w:r>
      <w:r w:rsidR="00A83EBC">
        <w:rPr>
          <w:bCs/>
          <w:color w:val="000000"/>
        </w:rPr>
        <w:t xml:space="preserve"> </w:t>
      </w:r>
      <w:r w:rsidRPr="00DD2309">
        <w:rPr>
          <w:bCs/>
          <w:color w:val="000000"/>
        </w:rPr>
        <w:t>feature tools</w:t>
      </w:r>
      <w:r w:rsidR="00321E67">
        <w:rPr>
          <w:bCs/>
          <w:color w:val="000000"/>
        </w:rPr>
        <w:t xml:space="preserve"> to help you build such a culture in your own parish or school. The</w:t>
      </w:r>
      <w:r w:rsidR="00DB318C">
        <w:rPr>
          <w:bCs/>
          <w:color w:val="000000"/>
        </w:rPr>
        <w:t>y</w:t>
      </w:r>
      <w:r w:rsidR="00321E67">
        <w:rPr>
          <w:bCs/>
          <w:color w:val="000000"/>
        </w:rPr>
        <w:t xml:space="preserve"> contain </w:t>
      </w:r>
      <w:r w:rsidRPr="00DD2309">
        <w:rPr>
          <w:bCs/>
          <w:color w:val="000000"/>
        </w:rPr>
        <w:t xml:space="preserve">sample timelines, </w:t>
      </w:r>
      <w:r w:rsidR="00321E67">
        <w:rPr>
          <w:bCs/>
          <w:color w:val="000000"/>
        </w:rPr>
        <w:t xml:space="preserve">“simple steps,” </w:t>
      </w:r>
      <w:r w:rsidRPr="00DD2309">
        <w:rPr>
          <w:bCs/>
          <w:color w:val="000000"/>
        </w:rPr>
        <w:t xml:space="preserve">activities, </w:t>
      </w:r>
      <w:r w:rsidR="002D42AF">
        <w:rPr>
          <w:bCs/>
          <w:color w:val="000000"/>
        </w:rPr>
        <w:t xml:space="preserve">sample </w:t>
      </w:r>
      <w:r w:rsidRPr="00DD2309">
        <w:rPr>
          <w:bCs/>
          <w:color w:val="000000"/>
        </w:rPr>
        <w:t>announcements</w:t>
      </w:r>
      <w:r w:rsidR="00321E67">
        <w:rPr>
          <w:bCs/>
          <w:color w:val="000000"/>
        </w:rPr>
        <w:t xml:space="preserve"> and intercessions</w:t>
      </w:r>
      <w:r w:rsidRPr="00DD2309">
        <w:rPr>
          <w:bCs/>
          <w:color w:val="000000"/>
        </w:rPr>
        <w:t xml:space="preserve">, </w:t>
      </w:r>
      <w:r w:rsidR="00321E67">
        <w:rPr>
          <w:bCs/>
          <w:color w:val="000000"/>
        </w:rPr>
        <w:t xml:space="preserve">and </w:t>
      </w:r>
      <w:r w:rsidRPr="00DD2309">
        <w:rPr>
          <w:bCs/>
          <w:color w:val="000000"/>
        </w:rPr>
        <w:t xml:space="preserve">homily </w:t>
      </w:r>
      <w:r w:rsidR="00321E67">
        <w:rPr>
          <w:bCs/>
          <w:color w:val="000000"/>
        </w:rPr>
        <w:t>helps</w:t>
      </w:r>
      <w:r w:rsidRPr="00DD2309">
        <w:rPr>
          <w:bCs/>
          <w:color w:val="000000"/>
        </w:rPr>
        <w:t xml:space="preserve">. </w:t>
      </w:r>
      <w:r w:rsidR="00321E67">
        <w:rPr>
          <w:bCs/>
          <w:color w:val="000000"/>
        </w:rPr>
        <w:t xml:space="preserve">Each contains ways to help you integrate your efforts into regular programming, so as to </w:t>
      </w:r>
      <w:r w:rsidRPr="00DD2309">
        <w:rPr>
          <w:bCs/>
          <w:color w:val="000000"/>
        </w:rPr>
        <w:t>reach the greatest number of people in a given parish, school, or ministry—all without having to plan separate events</w:t>
      </w:r>
      <w:r w:rsidR="00321E67">
        <w:rPr>
          <w:bCs/>
          <w:color w:val="000000"/>
        </w:rPr>
        <w:t>.</w:t>
      </w:r>
      <w:r w:rsidR="00794C42">
        <w:rPr>
          <w:bCs/>
          <w:color w:val="000000"/>
        </w:rPr>
        <w:t xml:space="preserve"> (</w:t>
      </w:r>
      <w:r w:rsidR="00321E67">
        <w:rPr>
          <w:bCs/>
          <w:color w:val="000000"/>
        </w:rPr>
        <w:t>A</w:t>
      </w:r>
      <w:r w:rsidR="00794C42">
        <w:rPr>
          <w:bCs/>
          <w:color w:val="000000"/>
        </w:rPr>
        <w:t>lthough, ideas for separate events are also included)</w:t>
      </w:r>
      <w:r w:rsidRPr="00DD2309">
        <w:rPr>
          <w:bCs/>
          <w:color w:val="000000"/>
        </w:rPr>
        <w:t>. </w:t>
      </w:r>
    </w:p>
    <w:p w14:paraId="6513F489" w14:textId="6716281D" w:rsidR="00DD2309" w:rsidRDefault="00DD2309" w:rsidP="003A2D04">
      <w:pPr>
        <w:spacing w:after="120" w:line="276" w:lineRule="auto"/>
        <w:rPr>
          <w:b/>
          <w:bCs/>
          <w:iCs/>
          <w:color w:val="000000"/>
        </w:rPr>
      </w:pPr>
      <w:r w:rsidRPr="003E3FAF">
        <w:rPr>
          <w:b/>
          <w:bCs/>
          <w:iCs/>
          <w:color w:val="000000"/>
        </w:rPr>
        <w:t xml:space="preserve">Who </w:t>
      </w:r>
      <w:r w:rsidR="003E3FAF" w:rsidRPr="003E3FAF">
        <w:rPr>
          <w:b/>
          <w:bCs/>
          <w:iCs/>
          <w:color w:val="000000"/>
        </w:rPr>
        <w:t>are the action guides for?</w:t>
      </w:r>
    </w:p>
    <w:p w14:paraId="580DC576" w14:textId="377337DD" w:rsidR="003E3FAF" w:rsidRPr="003E3FAF" w:rsidRDefault="003E3FAF" w:rsidP="003E3FAF">
      <w:pPr>
        <w:spacing w:after="120"/>
        <w:rPr>
          <w:iCs/>
          <w:color w:val="000000"/>
        </w:rPr>
      </w:pPr>
      <w:r>
        <w:rPr>
          <w:iCs/>
          <w:color w:val="000000"/>
        </w:rPr>
        <w:t xml:space="preserve">While the action guides have been developed primarily with parish leaders in mind, </w:t>
      </w:r>
      <w:r w:rsidR="00DB318C">
        <w:rPr>
          <w:iCs/>
          <w:color w:val="000000"/>
        </w:rPr>
        <w:t>they also</w:t>
      </w:r>
      <w:r>
        <w:rPr>
          <w:iCs/>
          <w:color w:val="000000"/>
        </w:rPr>
        <w:t xml:space="preserve"> offer ideas for adaptation for use in schools, ministries, and even by families at home. These action guides can be used by diocesan, parish, school, and ministry leaders, as well as anyone who desires to build a culture of life in their particular faith community.</w:t>
      </w:r>
    </w:p>
    <w:p w14:paraId="338B5877" w14:textId="5FBD3D1C" w:rsidR="003A2D04" w:rsidRPr="00AF4F5B" w:rsidRDefault="003A2D04" w:rsidP="003A2D04">
      <w:pPr>
        <w:spacing w:after="120"/>
        <w:rPr>
          <w:bCs/>
        </w:rPr>
      </w:pPr>
      <w:r>
        <w:rPr>
          <w:b/>
          <w:bCs/>
        </w:rPr>
        <w:t>How</w:t>
      </w:r>
      <w:r w:rsidRPr="00E70B13">
        <w:rPr>
          <w:b/>
          <w:bCs/>
        </w:rPr>
        <w:t xml:space="preserve"> do I use these </w:t>
      </w:r>
      <w:r w:rsidR="00794C42">
        <w:rPr>
          <w:b/>
          <w:bCs/>
        </w:rPr>
        <w:t>action guides</w:t>
      </w:r>
      <w:r w:rsidRPr="00E70B13">
        <w:rPr>
          <w:b/>
          <w:bCs/>
        </w:rPr>
        <w:t>?</w:t>
      </w:r>
    </w:p>
    <w:p w14:paraId="043BA775" w14:textId="00ADA707" w:rsidR="003A2D04" w:rsidRDefault="003A2D04" w:rsidP="003A2D04">
      <w:pPr>
        <w:spacing w:after="120"/>
      </w:pPr>
      <w:r w:rsidRPr="00AF4F5B">
        <w:t xml:space="preserve">The </w:t>
      </w:r>
      <w:r w:rsidR="00794C42">
        <w:t>action guides</w:t>
      </w:r>
      <w:r w:rsidRPr="00AF4F5B">
        <w:t xml:space="preserve"> are intended to help leaders integrate</w:t>
      </w:r>
      <w:r>
        <w:t xml:space="preserve"> </w:t>
      </w:r>
      <w:r w:rsidRPr="00AF4F5B">
        <w:t xml:space="preserve">respect for human life into their respective work and/or ministries. </w:t>
      </w:r>
      <w:r w:rsidR="009F6F95">
        <w:t>While</w:t>
      </w:r>
      <w:r>
        <w:t xml:space="preserve"> </w:t>
      </w:r>
      <w:r w:rsidR="009F6F95">
        <w:t>s</w:t>
      </w:r>
      <w:r w:rsidRPr="00AF4F5B">
        <w:t>pecific dates</w:t>
      </w:r>
      <w:r w:rsidR="009F6F95">
        <w:t xml:space="preserve"> and general timelines</w:t>
      </w:r>
      <w:r w:rsidRPr="00AF4F5B">
        <w:t xml:space="preserve"> are </w:t>
      </w:r>
      <w:r w:rsidR="004A137F">
        <w:t xml:space="preserve">often </w:t>
      </w:r>
      <w:r w:rsidRPr="00AF4F5B">
        <w:t xml:space="preserve">provided, </w:t>
      </w:r>
      <w:r w:rsidR="004A137F">
        <w:t>the</w:t>
      </w:r>
      <w:r w:rsidR="007475CC">
        <w:t>y</w:t>
      </w:r>
      <w:r w:rsidR="004A137F">
        <w:t xml:space="preserve"> are only included </w:t>
      </w:r>
      <w:r w:rsidR="007475CC">
        <w:t>as suggestions</w:t>
      </w:r>
      <w:r w:rsidR="004A137F">
        <w:t>. A</w:t>
      </w:r>
      <w:r w:rsidRPr="00AF4F5B">
        <w:t xml:space="preserve">ny of the </w:t>
      </w:r>
      <w:r w:rsidR="004A137F">
        <w:t>ideas and activities included in the action guides that you find helpful</w:t>
      </w:r>
      <w:r w:rsidRPr="00AF4F5B">
        <w:t xml:space="preserve"> can be used at</w:t>
      </w:r>
      <w:r>
        <w:t xml:space="preserve"> </w:t>
      </w:r>
      <w:r w:rsidRPr="00AF4F5B">
        <w:t>any time</w:t>
      </w:r>
      <w:r>
        <w:t>. We also</w:t>
      </w:r>
      <w:r w:rsidRPr="00AF4F5B">
        <w:t xml:space="preserve"> </w:t>
      </w:r>
      <w:r w:rsidR="004A137F">
        <w:t>encourage leaders to</w:t>
      </w:r>
      <w:r w:rsidRPr="00AF4F5B">
        <w:t xml:space="preserve"> build off the </w:t>
      </w:r>
      <w:r w:rsidR="007475CC">
        <w:t>2019-2020</w:t>
      </w:r>
      <w:r w:rsidR="007475CC" w:rsidRPr="00AF4F5B">
        <w:t xml:space="preserve"> </w:t>
      </w:r>
      <w:r w:rsidRPr="00AF4F5B">
        <w:t xml:space="preserve">theme, </w:t>
      </w:r>
      <w:r w:rsidRPr="00AF4F5B">
        <w:rPr>
          <w:b/>
          <w:i/>
        </w:rPr>
        <w:t>“</w:t>
      </w:r>
      <w:r w:rsidRPr="001376A6">
        <w:rPr>
          <w:b/>
          <w:i/>
        </w:rPr>
        <w:t>Christ Our Hope: In Every Season of Life</w:t>
      </w:r>
      <w:r w:rsidRPr="00AF4F5B">
        <w:rPr>
          <w:b/>
          <w:i/>
        </w:rPr>
        <w:t>.”</w:t>
      </w:r>
      <w:r w:rsidRPr="00AF4F5B">
        <w:t xml:space="preserve"> </w:t>
      </w:r>
      <w:r>
        <w:t>A reflection is provided</w:t>
      </w:r>
      <w:r w:rsidR="004A137F">
        <w:t xml:space="preserve"> at the front of this resource guide</w:t>
      </w:r>
      <w:r>
        <w:t xml:space="preserve"> to help unpack the theme.</w:t>
      </w:r>
    </w:p>
    <w:p w14:paraId="270CF159" w14:textId="0C9D098D" w:rsidR="003A2D04" w:rsidRDefault="004A137F" w:rsidP="004A137F">
      <w:pPr>
        <w:spacing w:after="120"/>
      </w:pPr>
      <w:r>
        <w:t xml:space="preserve">The Respect Life Program is meant to be brought to life by </w:t>
      </w:r>
      <w:r w:rsidRPr="004A137F">
        <w:rPr>
          <w:i/>
          <w:iCs/>
        </w:rPr>
        <w:t>you</w:t>
      </w:r>
      <w:r>
        <w:t>! And the action guides are no different. While suggested action steps are provided, you are encouraged to adapt each guide as needed to best serve your parish, school, or ministry. When implementing these action guides</w:t>
      </w:r>
      <w:r w:rsidR="007475CC">
        <w:t>,</w:t>
      </w:r>
      <w:r>
        <w:t xml:space="preserve"> always remember to follow local policies and procedures, especially regarding safe environment </w:t>
      </w:r>
      <w:r w:rsidR="00794C42">
        <w:lastRenderedPageBreak/>
        <w:t>guidelines</w:t>
      </w:r>
      <w:r>
        <w:t>. If you have</w:t>
      </w:r>
      <w:r w:rsidR="007475CC">
        <w:t xml:space="preserve"> any</w:t>
      </w:r>
      <w:r>
        <w:t xml:space="preserve"> questions about local policies, consult your diocese, parish, school, or ministry staff. </w:t>
      </w:r>
    </w:p>
    <w:p w14:paraId="788A9473" w14:textId="0ED59815" w:rsidR="000668F0" w:rsidRPr="00ED4F26" w:rsidRDefault="004A137F" w:rsidP="000668F0">
      <w:pPr>
        <w:spacing w:after="120"/>
        <w:rPr>
          <w:shd w:val="clear" w:color="auto" w:fill="FFFFFF"/>
        </w:rPr>
      </w:pPr>
      <w:r>
        <w:t>The provided action guides are meant to serve as basic framework</w:t>
      </w:r>
      <w:r w:rsidR="007475CC">
        <w:t>s</w:t>
      </w:r>
      <w:r>
        <w:t xml:space="preserve"> and jumping off point</w:t>
      </w:r>
      <w:r w:rsidR="007475CC">
        <w:t>s</w:t>
      </w:r>
      <w:r>
        <w:t xml:space="preserve"> for your own creative ideas. Don’t be afraid to make these plans and activities your own. As always, we’d love to see how you use the action guides in your specific ministry. </w:t>
      </w:r>
      <w:r w:rsidR="000668F0" w:rsidRPr="000668F0">
        <w:rPr>
          <w:iCs/>
          <w:shd w:val="clear" w:color="auto" w:fill="FFFFFF"/>
        </w:rPr>
        <w:t xml:space="preserve">Let us know what you’re doing by emailing </w:t>
      </w:r>
      <w:r w:rsidR="000668F0" w:rsidRPr="00AA2CAE">
        <w:rPr>
          <w:rStyle w:val="Hyperlink"/>
          <w:b/>
          <w:iCs/>
          <w:color w:val="auto"/>
          <w:u w:val="none"/>
          <w:shd w:val="clear" w:color="auto" w:fill="FFFFFF"/>
        </w:rPr>
        <w:t>prolife@usccb.org</w:t>
      </w:r>
      <w:r w:rsidR="007475CC" w:rsidRPr="00ED4F26">
        <w:rPr>
          <w:rStyle w:val="Hyperlink"/>
          <w:iCs/>
          <w:color w:val="auto"/>
          <w:u w:val="none"/>
          <w:shd w:val="clear" w:color="auto" w:fill="FFFFFF"/>
        </w:rPr>
        <w:t>,</w:t>
      </w:r>
      <w:r w:rsidR="000668F0" w:rsidRPr="000668F0">
        <w:rPr>
          <w:iCs/>
          <w:shd w:val="clear" w:color="auto" w:fill="FFFFFF"/>
        </w:rPr>
        <w:t xml:space="preserve"> or tag us on Facebook </w:t>
      </w:r>
      <w:r w:rsidR="000668F0" w:rsidRPr="00AA2CAE">
        <w:rPr>
          <w:iCs/>
          <w:shd w:val="clear" w:color="auto" w:fill="FFFFFF"/>
        </w:rPr>
        <w:t>(</w:t>
      </w:r>
      <w:r w:rsidR="000668F0" w:rsidRPr="00AA2CAE">
        <w:rPr>
          <w:b/>
          <w:iCs/>
          <w:shd w:val="clear" w:color="auto" w:fill="FFFFFF"/>
        </w:rPr>
        <w:t>@</w:t>
      </w:r>
      <w:proofErr w:type="spellStart"/>
      <w:r w:rsidR="000668F0" w:rsidRPr="00AA2CAE">
        <w:rPr>
          <w:b/>
          <w:iCs/>
          <w:shd w:val="clear" w:color="auto" w:fill="FFFFFF"/>
        </w:rPr>
        <w:t>peopleoflife</w:t>
      </w:r>
      <w:proofErr w:type="spellEnd"/>
      <w:r w:rsidR="000668F0" w:rsidRPr="000668F0">
        <w:rPr>
          <w:iCs/>
          <w:shd w:val="clear" w:color="auto" w:fill="FFFFFF"/>
        </w:rPr>
        <w:t>) or Twitter (</w:t>
      </w:r>
      <w:r w:rsidR="000668F0" w:rsidRPr="00AA2CAE">
        <w:rPr>
          <w:b/>
          <w:iCs/>
          <w:shd w:val="clear" w:color="auto" w:fill="FFFFFF"/>
        </w:rPr>
        <w:t>@</w:t>
      </w:r>
      <w:proofErr w:type="spellStart"/>
      <w:r w:rsidR="000668F0" w:rsidRPr="00AA2CAE">
        <w:rPr>
          <w:b/>
          <w:iCs/>
          <w:shd w:val="clear" w:color="auto" w:fill="FFFFFF"/>
        </w:rPr>
        <w:t>usccbprolife</w:t>
      </w:r>
      <w:proofErr w:type="spellEnd"/>
      <w:r w:rsidR="000668F0" w:rsidRPr="000668F0">
        <w:rPr>
          <w:iCs/>
          <w:shd w:val="clear" w:color="auto" w:fill="FFFFFF"/>
        </w:rPr>
        <w:t>).</w:t>
      </w:r>
      <w:r w:rsidR="000668F0" w:rsidRPr="00736611">
        <w:rPr>
          <w:i/>
          <w:shd w:val="clear" w:color="auto" w:fill="FFFFFF"/>
        </w:rPr>
        <w:t xml:space="preserve"> </w:t>
      </w:r>
      <w:r w:rsidR="007475CC">
        <w:rPr>
          <w:i/>
          <w:shd w:val="clear" w:color="auto" w:fill="FFFFFF"/>
        </w:rPr>
        <w:t xml:space="preserve">Thank you </w:t>
      </w:r>
      <w:r w:rsidR="007475CC">
        <w:rPr>
          <w:shd w:val="clear" w:color="auto" w:fill="FFFFFF"/>
        </w:rPr>
        <w:t>for your dedication in building a culture in which every human life is cherished!</w:t>
      </w:r>
    </w:p>
    <w:p w14:paraId="5E9F3F96" w14:textId="77777777" w:rsidR="00D73777" w:rsidRDefault="00D73777" w:rsidP="00D73777">
      <w:pPr>
        <w:pStyle w:val="Footer"/>
        <w:rPr>
          <w:rFonts w:ascii="Times New Roman" w:hAnsi="Times New Roman" w:cs="Times New Roman"/>
          <w:sz w:val="20"/>
          <w:szCs w:val="20"/>
        </w:rPr>
      </w:pPr>
    </w:p>
    <w:p w14:paraId="17D7D12B" w14:textId="77777777" w:rsidR="00D73777" w:rsidRDefault="00D73777" w:rsidP="00D73777">
      <w:pPr>
        <w:pStyle w:val="Footer"/>
        <w:rPr>
          <w:rFonts w:ascii="Times New Roman" w:hAnsi="Times New Roman" w:cs="Times New Roman"/>
          <w:sz w:val="20"/>
          <w:szCs w:val="20"/>
        </w:rPr>
      </w:pPr>
    </w:p>
    <w:p w14:paraId="4216B90F" w14:textId="1E575801" w:rsidR="00D73777" w:rsidRPr="00CB32CA" w:rsidRDefault="00D73777" w:rsidP="00D73777">
      <w:pPr>
        <w:pStyle w:val="Footer"/>
        <w:rPr>
          <w:rFonts w:ascii="Times New Roman" w:hAnsi="Times New Roman" w:cs="Times New Roman"/>
          <w:sz w:val="20"/>
          <w:szCs w:val="20"/>
        </w:rPr>
      </w:pPr>
      <w:bookmarkStart w:id="0" w:name="_GoBack"/>
      <w:bookmarkEnd w:id="0"/>
      <w:r>
        <w:rPr>
          <w:rFonts w:ascii="Times New Roman" w:hAnsi="Times New Roman" w:cs="Times New Roman"/>
          <w:sz w:val="20"/>
          <w:szCs w:val="20"/>
        </w:rPr>
        <w:t xml:space="preserve">Reprinted (excerpted) from Respect Life Program </w:t>
      </w:r>
      <w:r w:rsidRPr="00CB32CA">
        <w:rPr>
          <w:rFonts w:ascii="Times New Roman" w:hAnsi="Times New Roman" w:cs="Times New Roman"/>
          <w:sz w:val="20"/>
          <w:szCs w:val="20"/>
        </w:rPr>
        <w:t>©</w:t>
      </w:r>
      <w:r>
        <w:rPr>
          <w:rFonts w:ascii="Times New Roman" w:hAnsi="Times New Roman" w:cs="Times New Roman"/>
          <w:sz w:val="20"/>
          <w:szCs w:val="20"/>
        </w:rPr>
        <w:t xml:space="preserve"> 2019, USCCB, Washington, D.C. All rights reserved.</w:t>
      </w:r>
    </w:p>
    <w:p w14:paraId="378B5D64" w14:textId="77777777" w:rsidR="000668F0" w:rsidRDefault="000668F0" w:rsidP="004A137F">
      <w:pPr>
        <w:spacing w:after="120"/>
      </w:pPr>
    </w:p>
    <w:sectPr w:rsidR="000668F0" w:rsidSect="00C645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CF19DF"/>
    <w:multiLevelType w:val="hybridMultilevel"/>
    <w:tmpl w:val="83E6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04"/>
    <w:rsid w:val="000470DA"/>
    <w:rsid w:val="000668F0"/>
    <w:rsid w:val="001E27A2"/>
    <w:rsid w:val="002D42AF"/>
    <w:rsid w:val="00321E67"/>
    <w:rsid w:val="003A2D04"/>
    <w:rsid w:val="003E3FAF"/>
    <w:rsid w:val="004A137F"/>
    <w:rsid w:val="005E5997"/>
    <w:rsid w:val="005F713C"/>
    <w:rsid w:val="00683CD3"/>
    <w:rsid w:val="007475CC"/>
    <w:rsid w:val="00794C42"/>
    <w:rsid w:val="0088263D"/>
    <w:rsid w:val="009241F3"/>
    <w:rsid w:val="009F6F95"/>
    <w:rsid w:val="00A52A73"/>
    <w:rsid w:val="00A83EBC"/>
    <w:rsid w:val="00AA2CAE"/>
    <w:rsid w:val="00B63119"/>
    <w:rsid w:val="00C64555"/>
    <w:rsid w:val="00D73777"/>
    <w:rsid w:val="00DB318C"/>
    <w:rsid w:val="00DD2309"/>
    <w:rsid w:val="00E22073"/>
    <w:rsid w:val="00ED4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5C2D2"/>
  <w15:chartTrackingRefBased/>
  <w15:docId w15:val="{80E3160B-D25D-AA43-A747-DE7300C47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D0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A2D04"/>
    <w:rPr>
      <w:sz w:val="16"/>
      <w:szCs w:val="16"/>
    </w:rPr>
  </w:style>
  <w:style w:type="paragraph" w:styleId="CommentText">
    <w:name w:val="annotation text"/>
    <w:basedOn w:val="Normal"/>
    <w:link w:val="CommentTextChar"/>
    <w:uiPriority w:val="99"/>
    <w:semiHidden/>
    <w:unhideWhenUsed/>
    <w:rsid w:val="003A2D04"/>
    <w:rPr>
      <w:sz w:val="20"/>
      <w:szCs w:val="20"/>
    </w:rPr>
  </w:style>
  <w:style w:type="character" w:customStyle="1" w:styleId="CommentTextChar">
    <w:name w:val="Comment Text Char"/>
    <w:basedOn w:val="DefaultParagraphFont"/>
    <w:link w:val="CommentText"/>
    <w:uiPriority w:val="99"/>
    <w:semiHidden/>
    <w:rsid w:val="003A2D0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A2D04"/>
    <w:rPr>
      <w:sz w:val="18"/>
      <w:szCs w:val="18"/>
    </w:rPr>
  </w:style>
  <w:style w:type="character" w:customStyle="1" w:styleId="BalloonTextChar">
    <w:name w:val="Balloon Text Char"/>
    <w:basedOn w:val="DefaultParagraphFont"/>
    <w:link w:val="BalloonText"/>
    <w:uiPriority w:val="99"/>
    <w:semiHidden/>
    <w:rsid w:val="003A2D04"/>
    <w:rPr>
      <w:rFonts w:ascii="Times New Roman" w:eastAsia="Times New Roman" w:hAnsi="Times New Roman" w:cs="Times New Roman"/>
      <w:sz w:val="18"/>
      <w:szCs w:val="18"/>
    </w:rPr>
  </w:style>
  <w:style w:type="paragraph" w:styleId="ListParagraph">
    <w:name w:val="List Paragraph"/>
    <w:basedOn w:val="Normal"/>
    <w:uiPriority w:val="34"/>
    <w:qFormat/>
    <w:rsid w:val="00DD2309"/>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4A137F"/>
    <w:rPr>
      <w:color w:val="0563C1" w:themeColor="hyperlink"/>
      <w:u w:val="single"/>
    </w:rPr>
  </w:style>
  <w:style w:type="character" w:styleId="UnresolvedMention">
    <w:name w:val="Unresolved Mention"/>
    <w:basedOn w:val="DefaultParagraphFont"/>
    <w:uiPriority w:val="99"/>
    <w:semiHidden/>
    <w:unhideWhenUsed/>
    <w:rsid w:val="004A137F"/>
    <w:rPr>
      <w:color w:val="605E5C"/>
      <w:shd w:val="clear" w:color="auto" w:fill="E1DFDD"/>
    </w:rPr>
  </w:style>
  <w:style w:type="paragraph" w:styleId="Footer">
    <w:name w:val="footer"/>
    <w:basedOn w:val="Normal"/>
    <w:link w:val="FooterChar"/>
    <w:uiPriority w:val="99"/>
    <w:unhideWhenUsed/>
    <w:rsid w:val="00D7377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7377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46876">
      <w:bodyDiv w:val="1"/>
      <w:marLeft w:val="0"/>
      <w:marRight w:val="0"/>
      <w:marTop w:val="0"/>
      <w:marBottom w:val="0"/>
      <w:divBdr>
        <w:top w:val="none" w:sz="0" w:space="0" w:color="auto"/>
        <w:left w:val="none" w:sz="0" w:space="0" w:color="auto"/>
        <w:bottom w:val="none" w:sz="0" w:space="0" w:color="auto"/>
        <w:right w:val="none" w:sz="0" w:space="0" w:color="auto"/>
      </w:divBdr>
    </w:div>
    <w:div w:id="24897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Anne McGuire</cp:lastModifiedBy>
  <cp:revision>8</cp:revision>
  <dcterms:created xsi:type="dcterms:W3CDTF">2019-07-17T14:28:00Z</dcterms:created>
  <dcterms:modified xsi:type="dcterms:W3CDTF">2019-08-14T17:53:00Z</dcterms:modified>
</cp:coreProperties>
</file>