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DCB" w:rsidRDefault="00C52A5F">
      <w:r>
        <w:rPr>
          <w:noProof/>
          <w:lang w:eastAsia="en-US"/>
        </w:rPr>
        <mc:AlternateContent>
          <mc:Choice Requires="wps">
            <w:drawing>
              <wp:anchor distT="0" distB="0" distL="114300" distR="114300" simplePos="0" relativeHeight="251645440" behindDoc="1" locked="0" layoutInCell="1" allowOverlap="1" wp14:anchorId="764A9B8F" wp14:editId="273EC459">
                <wp:simplePos x="0" y="0"/>
                <wp:positionH relativeFrom="margin">
                  <wp:align>center</wp:align>
                </wp:positionH>
                <mc:AlternateContent>
                  <mc:Choice Requires="wp14">
                    <wp:positionV relativeFrom="margin">
                      <wp14:pctPosVOffset>12000</wp14:pctPosVOffset>
                    </wp:positionV>
                  </mc:Choice>
                  <mc:Fallback>
                    <wp:positionV relativeFrom="page">
                      <wp:posOffset>1554480</wp:posOffset>
                    </wp:positionV>
                  </mc:Fallback>
                </mc:AlternateContent>
                <wp:extent cx="6858000" cy="731520"/>
                <wp:effectExtent l="0" t="0" r="19050" b="11430"/>
                <wp:wrapThrough wrapText="bothSides">
                  <wp:wrapPolygon edited="0">
                    <wp:start x="0" y="0"/>
                    <wp:lineTo x="0" y="21375"/>
                    <wp:lineTo x="21600" y="21375"/>
                    <wp:lineTo x="21600" y="0"/>
                    <wp:lineTo x="0" y="0"/>
                  </wp:wrapPolygon>
                </wp:wrapThrough>
                <wp:docPr id="1" name="Rectangle 1"/>
                <wp:cNvGraphicFramePr/>
                <a:graphic xmlns:a="http://schemas.openxmlformats.org/drawingml/2006/main">
                  <a:graphicData uri="http://schemas.microsoft.com/office/word/2010/wordprocessingShape">
                    <wps:wsp>
                      <wps:cNvSpPr/>
                      <wps:spPr>
                        <a:xfrm>
                          <a:off x="0" y="0"/>
                          <a:ext cx="6858000" cy="731520"/>
                        </a:xfrm>
                        <a:prstGeom prst="rect">
                          <a:avLst/>
                        </a:prstGeom>
                        <a:solidFill>
                          <a:srgbClr val="10A88B"/>
                        </a:solidFill>
                        <a:ln>
                          <a:solidFill>
                            <a:srgbClr val="10A88B"/>
                          </a:solidFill>
                        </a:ln>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8000</wp14:pctHeight>
                </wp14:sizeRelV>
              </wp:anchor>
            </w:drawing>
          </mc:Choice>
          <mc:Fallback>
            <w:pict>
              <v:rect w14:anchorId="1449DA1A" id="Rectangle 1" o:spid="_x0000_s1026" style="position:absolute;margin-left:0;margin-top:0;width:540pt;height:57.6pt;z-index:-251671040;visibility:visible;mso-wrap-style:square;mso-width-percent:1000;mso-height-percent:80;mso-top-percent:120;mso-wrap-distance-left:9pt;mso-wrap-distance-top:0;mso-wrap-distance-right:9pt;mso-wrap-distance-bottom:0;mso-position-horizontal:center;mso-position-horizontal-relative:margin;mso-position-vertical-relative:margin;mso-width-percent:1000;mso-height-percent:80;mso-top-percent:12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" fillcolor="#10a88b" strokecolor="#10a88b" strokeweight="1.5pt">
                <w10:wrap type="through" anchorx="margin" anchory="margin"/>
              </v:rect>
            </w:pict>
          </mc:Fallback>
        </mc:AlternateContent>
      </w:r>
      <w:r>
        <w:rPr>
          <w:noProof/>
          <w:lang w:eastAsia="en-US"/>
        </w:rPr>
        <mc:AlternateContent>
          <mc:Choice Requires="wps">
            <w:drawing>
              <wp:anchor distT="0" distB="0" distL="114300" distR="114300" simplePos="0" relativeHeight="251646464" behindDoc="0" locked="0" layoutInCell="1" allowOverlap="1" wp14:anchorId="2DFF4680" wp14:editId="354070DF">
                <wp:simplePos x="0" y="0"/>
                <wp:positionH relativeFrom="margin">
                  <wp:align>right</wp:align>
                </wp:positionH>
                <wp:positionV relativeFrom="margin">
                  <wp:align>top</wp:align>
                </wp:positionV>
                <wp:extent cx="6858000" cy="1097280"/>
                <wp:effectExtent l="0" t="0" r="0" b="7620"/>
                <wp:wrapTopAndBottom/>
                <wp:docPr id="2" name="Rectangle 2"/>
                <wp:cNvGraphicFramePr/>
                <a:graphic xmlns:a="http://schemas.openxmlformats.org/drawingml/2006/main">
                  <a:graphicData uri="http://schemas.microsoft.com/office/word/2010/wordprocessingShape">
                    <wps:wsp>
                      <wps:cNvSpPr/>
                      <wps:spPr>
                        <a:xfrm>
                          <a:off x="0" y="0"/>
                          <a:ext cx="6858000" cy="1097280"/>
                        </a:xfrm>
                        <a:prstGeom prst="rect">
                          <a:avLst/>
                        </a:prstGeom>
                        <a:solidFill>
                          <a:srgbClr val="B9FDD9"/>
                        </a:solidFill>
                        <a:ln>
                          <a:noFill/>
                        </a:ln>
                      </wps:spPr>
                      <wps:style>
                        <a:lnRef idx="2">
                          <a:schemeClr val="accent1">
                            <a:shade val="50000"/>
                          </a:schemeClr>
                        </a:lnRef>
                        <a:fillRef idx="1002">
                          <a:schemeClr val="lt1"/>
                        </a:fillRef>
                        <a:effectRef idx="0">
                          <a:schemeClr val="accent1"/>
                        </a:effectRef>
                        <a:fontRef idx="minor">
                          <a:schemeClr val="lt1"/>
                        </a:fontRef>
                      </wps:style>
                      <wps:txbx>
                        <w:txbxContent>
                          <w:p w:rsidR="00376DCB" w:rsidRDefault="00376DCB">
                            <w:pPr>
                              <w:jc w:val="center"/>
                            </w:pPr>
                          </w:p>
                          <w:p w:rsidR="0088148B" w:rsidRDefault="0088148B"/>
                        </w:txbxContent>
                      </wps:txbx>
                      <wps:bodyPr rot="0" spcFirstLastPara="0" vertOverflow="overflow" horzOverflow="overflow" vert="horz" wrap="square" lIns="0" tIns="27432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12000</wp14:pctHeight>
                </wp14:sizeRelV>
              </wp:anchor>
            </w:drawing>
          </mc:Choice>
          <mc:Fallback>
            <w:pict>
              <v:rect w14:anchorId="2DFF4680" id="Rectangle 2" o:spid="_x0000_s1026" style="position:absolute;left:0;text-align:left;margin-left:488.8pt;margin-top:0;width:540pt;height:86.4pt;z-index:251646464;visibility:visible;mso-wrap-style:square;mso-width-percent:1000;mso-height-percent:120;mso-wrap-distance-left:9pt;mso-wrap-distance-top:0;mso-wrap-distance-right:9pt;mso-wrap-distance-bottom:0;mso-position-horizontal:right;mso-position-horizontal-relative:margin;mso-position-vertical:top;mso-position-vertical-relative:margin;mso-width-percent:1000;mso-height-percent:12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" fillcolor="#b9fdd9" stroked="f" strokeweight="1.5pt">
                <v:textbox inset="0,21.6pt,0,0">
                  <w:txbxContent>
                    <w:p w:rsidR="00376DCB" w:rsidRDefault="00376DCB">
                      <w:pPr>
                        <w:jc w:val="center"/>
                      </w:pPr>
                    </w:p>
                    <w:p w:rsidR="0088148B" w:rsidRDefault="0088148B"/>
                  </w:txbxContent>
                </v:textbox>
                <w10:wrap type="topAndBottom" anchorx="margin" anchory="margin"/>
              </v:rect>
            </w:pict>
          </mc:Fallback>
        </mc:AlternateContent>
      </w:r>
      <w:r>
        <w:rPr>
          <w:noProof/>
          <w:lang w:eastAsia="en-US"/>
        </w:rPr>
        <mc:AlternateContent>
          <mc:Choice Requires="wps">
            <w:drawing>
              <wp:anchor distT="0" distB="0" distL="457200" distR="457200" simplePos="0" relativeHeight="251647488" behindDoc="0" locked="0" layoutInCell="1" allowOverlap="1" wp14:anchorId="0436E2B9" wp14:editId="48A4802A">
                <wp:simplePos x="0" y="0"/>
                <wp:positionH relativeFrom="margin">
                  <wp:align>center</wp:align>
                </wp:positionH>
                <mc:AlternateContent>
                  <mc:Choice Requires="wp14">
                    <wp:positionV relativeFrom="margin">
                      <wp14:pctPosVOffset>8500</wp14:pctPosVOffset>
                    </wp:positionV>
                  </mc:Choice>
                  <mc:Fallback>
                    <wp:positionV relativeFrom="page">
                      <wp:posOffset>1234440</wp:posOffset>
                    </wp:positionV>
                  </mc:Fallback>
                </mc:AlternateContent>
                <wp:extent cx="3911600" cy="570230"/>
                <wp:effectExtent l="19050" t="19050" r="9525" b="1270"/>
                <wp:wrapNone/>
                <wp:docPr id="3"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911600" cy="570230"/>
                        </a:xfrm>
                        <a:prstGeom prst="rect">
                          <a:avLst/>
                        </a:prstGeom>
                        <a:solidFill>
                          <a:schemeClr val="bg1"/>
                        </a:solidFill>
                        <a:ln w="44450" cmpd="thinThick">
                          <a:solidFill>
                            <a:schemeClr val="tx1"/>
                          </a:solidFill>
                          <a:miter lim="800000"/>
                        </a:ln>
                      </wps:spPr>
                      <wps:txbx>
                        <w:txbxContent>
                          <w:p w:rsidR="00376DCB" w:rsidRDefault="00A427DD">
                            <w:pPr>
                              <w:pStyle w:val="Footer"/>
                              <w:rPr>
                                <w:color w:val="000000" w:themeColor="text1"/>
                                <w:sz w:val="48"/>
                                <w:szCs w:val="96"/>
                              </w:rPr>
                            </w:pPr>
                            <w:sdt>
                              <w:sdtPr>
                                <w:rPr>
                                  <w:rStyle w:val="TitleChar"/>
                                  <w:color w:val="000000" w:themeColor="text1"/>
                                  <w:sz w:val="48"/>
                                </w:rPr>
                                <w:alias w:val="Title"/>
                                <w:id w:val="-1391806304"/>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E1234A">
                                  <w:rPr>
                                    <w:rStyle w:val="TitleChar"/>
                                    <w:color w:val="000000" w:themeColor="text1"/>
                                    <w:sz w:val="48"/>
                                  </w:rPr>
                                  <w:t>Redeemed sexuality</w:t>
                                </w:r>
                              </w:sdtContent>
                            </w:sdt>
                          </w:p>
                        </w:txbxContent>
                      </wps:txbx>
                      <wps:bodyPr vert="horz" wrap="none" lIns="274320" tIns="91440" rIns="274320" bIns="91440" rtlCol="0" anchor="ctr" anchorCtr="0">
                        <a:spAutoFit/>
                      </wps:bodyPr>
                    </wps:wsp>
                  </a:graphicData>
                </a:graphic>
                <wp14:sizeRelH relativeFrom="margin">
                  <wp14:pctWidth>55000</wp14:pctWidth>
                </wp14:sizeRelH>
                <wp14:sizeRelV relativeFrom="margin">
                  <wp14:pctHeight>11000</wp14:pctHeight>
                </wp14:sizeRelV>
              </wp:anchor>
            </w:drawing>
          </mc:Choice>
          <mc:Fallback>
            <w:pict>
              <v:rect w14:anchorId="0436E2B9" id="Title 1" o:spid="_x0000_s1027" style="position:absolute;left:0;text-align:left;margin-left:0;margin-top:0;width:308pt;height:44.9pt;z-index:251647488;visibility:visible;mso-wrap-style:none;mso-width-percent:550;mso-height-percent:110;mso-top-percent:85;mso-wrap-distance-left:36pt;mso-wrap-distance-top:0;mso-wrap-distance-right:36pt;mso-wrap-distance-bottom:0;mso-position-horizontal:center;mso-position-horizontal-relative:margin;mso-position-vertical-relative:margin;mso-width-percent:550;mso-height-percent:110;mso-top-percent:8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" fillcolor="white [3212]" strokecolor="black [3213]" strokeweight="3.5pt">
                <v:stroke linestyle="thinThick"/>
                <v:path arrowok="t"/>
                <o:lock v:ext="edit" grouping="t"/>
                <v:textbox style="mso-fit-shape-to-text:t" inset="21.6pt,7.2pt,21.6pt,7.2pt">
                  <w:txbxContent>
                    <w:p w:rsidR="00376DCB" w:rsidRDefault="00C52A5F">
                      <w:pPr>
                        <w:pStyle w:val="Footer"/>
                        <w:rPr>
                          <w:color w:val="000000" w:themeColor="text1"/>
                          <w:sz w:val="48"/>
                          <w:szCs w:val="96"/>
                        </w:rPr>
                      </w:pPr>
                      <w:sdt>
                        <w:sdtPr>
                          <w:rPr>
                            <w:rStyle w:val="TitleChar"/>
                            <w:color w:val="000000" w:themeColor="text1"/>
                            <w:sz w:val="48"/>
                          </w:rPr>
                          <w:alias w:val="Title"/>
                          <w:id w:val="-1391806304"/>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E1234A">
                            <w:rPr>
                              <w:rStyle w:val="TitleChar"/>
                              <w:color w:val="000000" w:themeColor="text1"/>
                              <w:sz w:val="48"/>
                            </w:rPr>
                            <w:t>Redeemed sexuality</w:t>
                          </w:r>
                        </w:sdtContent>
                      </w:sdt>
                    </w:p>
                  </w:txbxContent>
                </v:textbox>
                <w10:wrap anchorx="margin" anchory="margin"/>
              </v:rect>
            </w:pict>
          </mc:Fallback>
        </mc:AlternateContent>
      </w:r>
    </w:p>
    <w:p w:rsidR="00376DCB" w:rsidRDefault="00376DCB">
      <w:pPr>
        <w:sectPr w:rsidR="00376DCB">
          <w:type w:val="continuous"/>
          <w:pgSz w:w="12240" w:h="15840"/>
          <w:pgMar w:top="720" w:right="720" w:bottom="720" w:left="720" w:header="720" w:footer="720" w:gutter="0"/>
          <w:cols w:space="720"/>
          <w:docGrid w:linePitch="360"/>
        </w:sectPr>
      </w:pPr>
    </w:p>
    <w:p w:rsidR="00376DCB" w:rsidRDefault="00041999" w:rsidP="00041999">
      <w:pPr>
        <w:pStyle w:val="Heading1"/>
        <w:jc w:val="both"/>
      </w:pPr>
      <w:r>
        <w:lastRenderedPageBreak/>
        <w:t>By: Theresa Notare</w:t>
      </w:r>
      <w:r w:rsidR="00C52A5F">
        <w:t xml:space="preserve"> </w:t>
      </w:r>
    </w:p>
    <w:p w:rsidR="00376DCB" w:rsidRDefault="00C52A5F">
      <w:pPr>
        <w:pStyle w:val="Subtitle"/>
        <w:sectPr w:rsidR="00376DCB">
          <w:type w:val="continuous"/>
          <w:pgSz w:w="12240" w:h="15840"/>
          <w:pgMar w:top="1080" w:right="1080" w:bottom="1080" w:left="1080" w:header="720" w:footer="720" w:gutter="0"/>
          <w:cols w:space="720"/>
          <w:docGrid w:linePitch="360"/>
        </w:sectPr>
      </w:pPr>
      <w:r>
        <w:t xml:space="preserve">  </w:t>
      </w:r>
    </w:p>
    <w:p w:rsidR="00041999" w:rsidRDefault="00041999" w:rsidP="00041999">
      <w:pPr>
        <w:pStyle w:val="Default"/>
        <w:rPr>
          <w:rFonts w:ascii="Times New Roman" w:hAnsi="Times New Roman" w:cs="Times New Roman"/>
          <w:sz w:val="23"/>
          <w:szCs w:val="23"/>
        </w:rPr>
      </w:pPr>
      <w:r>
        <w:rPr>
          <w:rFonts w:ascii="Times New Roman" w:hAnsi="Times New Roman" w:cs="Times New Roman"/>
          <w:sz w:val="23"/>
          <w:szCs w:val="23"/>
        </w:rPr>
        <w:lastRenderedPageBreak/>
        <w:t>As Christians we should be grateful beyond words for the gift of our redemption. We believe that Christ’s action on the cross has changed all things, for all time. We should seek to relate every aspect of our lives to how Christ has redeemed us and our world. When we consider the mystery – and contemporary confusion — of human sexuality, it is even more urgent for Christians to ask, ―How has Ch</w:t>
      </w:r>
      <w:r w:rsidR="00187E87">
        <w:rPr>
          <w:rFonts w:ascii="Times New Roman" w:hAnsi="Times New Roman" w:cs="Times New Roman"/>
          <w:sz w:val="23"/>
          <w:szCs w:val="23"/>
        </w:rPr>
        <w:t>rist redeemed human sexuality?</w:t>
      </w:r>
    </w:p>
    <w:p w:rsidR="00041999" w:rsidRDefault="00A427DD" w:rsidP="00041999">
      <w:pPr>
        <w:pStyle w:val="Default"/>
        <w:rPr>
          <w:rFonts w:ascii="Times New Roman" w:hAnsi="Times New Roman" w:cs="Times New Roman"/>
          <w:sz w:val="23"/>
          <w:szCs w:val="23"/>
        </w:rPr>
      </w:pPr>
      <w:r>
        <w:rPr>
          <w:noProof/>
        </w:rPr>
        <mc:AlternateContent>
          <mc:Choice Requires="wps">
            <w:drawing>
              <wp:anchor distT="91440" distB="91440" distL="91440" distR="91440" simplePos="0" relativeHeight="251644416" behindDoc="0" locked="0" layoutInCell="1" allowOverlap="1" wp14:anchorId="79B2B152" wp14:editId="57497FFD">
                <wp:simplePos x="0" y="0"/>
                <wp:positionH relativeFrom="margin">
                  <wp:align>right</wp:align>
                </wp:positionH>
                <wp:positionV relativeFrom="margin">
                  <wp:posOffset>4528820</wp:posOffset>
                </wp:positionV>
                <wp:extent cx="3089910" cy="1345565"/>
                <wp:effectExtent l="19050" t="19050" r="45085" b="40005"/>
                <wp:wrapSquare wrapText="bothSides"/>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9910" cy="1345565"/>
                        </a:xfrm>
                        <a:prstGeom prst="rect">
                          <a:avLst/>
                        </a:prstGeom>
                        <a:solidFill>
                          <a:schemeClr val="bg1"/>
                        </a:solidFill>
                        <a:ln w="57150" cmpd="thinThick">
                          <a:solidFill>
                            <a:srgbClr val="10A88B"/>
                          </a:solidFill>
                          <a:miter lim="800000"/>
                          <a:headEnd/>
                          <a:tailEnd/>
                        </a:ln>
                        <a:extLst>
                          <a:ext uri="{53640926-AAD7-44D8-BBD7-CCE9431645EC}">
                            <a14:shadowObscured xmlns:a14="http://schemas.microsoft.com/office/drawing/2010/main" val="1"/>
                          </a:ext>
                        </a:extLst>
                      </wps:spPr>
                      <wps:style>
                        <a:lnRef idx="2">
                          <a:schemeClr val="accent1"/>
                        </a:lnRef>
                        <a:fillRef idx="1002">
                          <a:schemeClr val="lt1"/>
                        </a:fillRef>
                        <a:effectRef idx="0">
                          <a:schemeClr val="accent1"/>
                        </a:effectRef>
                        <a:fontRef idx="minor">
                          <a:schemeClr val="dk1"/>
                        </a:fontRef>
                      </wps:style>
                      <wps:txbx>
                        <w:txbxContent>
                          <w:p w:rsidR="00376DCB" w:rsidRDefault="00187E87">
                            <w:pPr>
                              <w:pStyle w:val="Quote"/>
                              <w:pBdr>
                                <w:top w:val="none" w:sz="0" w:space="0" w:color="auto"/>
                                <w:bottom w:val="none" w:sz="0" w:space="0" w:color="auto"/>
                              </w:pBdr>
                            </w:pPr>
                            <w:r>
                              <w:t>“Christ’s work on the cross has restored all of human life, even human seduality.”</w:t>
                            </w:r>
                          </w:p>
                        </w:txbxContent>
                      </wps:txbx>
                      <wps:bodyPr rot="0" vert="horz" wrap="square" lIns="118872" tIns="73152" rIns="118872" bIns="36576" anchor="ctr" anchorCtr="0" upright="1">
                        <a:spAutoFit/>
                      </wps:bodyPr>
                    </wps:wsp>
                  </a:graphicData>
                </a:graphic>
                <wp14:sizeRelH relativeFrom="margin">
                  <wp14:pctWidth>49000</wp14:pctWidth>
                </wp14:sizeRelH>
                <wp14:sizeRelV relativeFrom="margin">
                  <wp14:pctHeight>0</wp14:pctHeight>
                </wp14:sizeRelV>
              </wp:anchor>
            </w:drawing>
          </mc:Choice>
          <mc:Fallback>
            <w:pict>
              <v:rect w14:anchorId="79B2B152" id="AutoShape 11" o:spid="_x0000_s1028" style="position:absolute;margin-left:192.1pt;margin-top:356.6pt;width:243.3pt;height:105.95pt;z-index:251644416;visibility:visible;mso-wrap-style:square;mso-width-percent:490;mso-height-percent:0;mso-wrap-distance-left:7.2pt;mso-wrap-distance-top:7.2pt;mso-wrap-distance-right:7.2pt;mso-wrap-distance-bottom:7.2pt;mso-position-horizontal:right;mso-position-horizontal-relative:margin;mso-position-vertical:absolute;mso-position-vertical-relative:margin;mso-width-percent:49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" fillcolor="white [3212]" strokecolor="#10a88b" strokeweight="4.5pt">
                <v:stroke linestyle="thinThick"/>
                <v:textbox style="mso-fit-shape-to-text:t" inset="9.36pt,5.76pt,9.36pt,2.88pt">
                  <w:txbxContent>
                    <w:p w:rsidR="00376DCB" w:rsidRDefault="00187E87">
                      <w:pPr>
                        <w:pStyle w:val="Quote"/>
                        <w:pBdr>
                          <w:top w:val="none" w:sz="0" w:space="0" w:color="auto"/>
                          <w:bottom w:val="none" w:sz="0" w:space="0" w:color="auto"/>
                        </w:pBdr>
                      </w:pPr>
                      <w:r>
                        <w:t>“Christ’s work on the cross has restored all of human life, even human seduality.”</w:t>
                      </w:r>
                    </w:p>
                  </w:txbxContent>
                </v:textbox>
                <w10:wrap type="square" anchorx="margin" anchory="margin"/>
              </v:rect>
            </w:pict>
          </mc:Fallback>
        </mc:AlternateContent>
      </w:r>
      <w:r w:rsidR="00041999">
        <w:rPr>
          <w:rFonts w:ascii="Times New Roman" w:hAnsi="Times New Roman" w:cs="Times New Roman"/>
          <w:sz w:val="23"/>
          <w:szCs w:val="23"/>
        </w:rPr>
        <w:t xml:space="preserve">Today our media features topics that not long ago would have been labeled science fiction, or pornography. Cloning, ―casual‖ sex, getting pregnant by means of reproductive technologies, frozen embryos, adultery — the list goes on. Does anyone in the public square relate these issues to the spiritual? When those of us try to bring God into the equation, we are often told that ―individual morality‖ must not be ―imposed‖ on the public. But that should not deter the Christian. </w:t>
      </w:r>
    </w:p>
    <w:p w:rsidR="00041999" w:rsidRDefault="00041999" w:rsidP="00041999">
      <w:pPr>
        <w:pStyle w:val="Default"/>
        <w:rPr>
          <w:rFonts w:ascii="Times New Roman" w:hAnsi="Times New Roman" w:cs="Times New Roman"/>
          <w:sz w:val="23"/>
          <w:szCs w:val="23"/>
        </w:rPr>
      </w:pPr>
      <w:r>
        <w:rPr>
          <w:rFonts w:ascii="Times New Roman" w:hAnsi="Times New Roman" w:cs="Times New Roman"/>
          <w:sz w:val="23"/>
          <w:szCs w:val="23"/>
        </w:rPr>
        <w:t xml:space="preserve">Christ’s work on the cross has restored all of human life, even human sexuality. That means that human sexuality is not ―tinged‖ with sin, nor is it morally neutral. Although we can misuse even the best of God’s </w:t>
      </w:r>
      <w:r w:rsidR="00187E87">
        <w:rPr>
          <w:rFonts w:ascii="Times New Roman" w:hAnsi="Times New Roman" w:cs="Times New Roman"/>
          <w:sz w:val="23"/>
          <w:szCs w:val="23"/>
        </w:rPr>
        <w:t>gifts that</w:t>
      </w:r>
      <w:r>
        <w:rPr>
          <w:rFonts w:ascii="Times New Roman" w:hAnsi="Times New Roman" w:cs="Times New Roman"/>
          <w:sz w:val="23"/>
          <w:szCs w:val="23"/>
        </w:rPr>
        <w:t xml:space="preserve"> does not change the fact that sex is God’s gift of life and love to us. Specifically, sexual intercourse was never meant to be directed to the individual. It’s not a sport or game to be enjoyed on its own. Sexual intercourse is a powerful event of interpersonal communion — it is a sacramental event. </w:t>
      </w:r>
    </w:p>
    <w:p w:rsidR="00041999" w:rsidRDefault="00C52A5F" w:rsidP="00041999">
      <w:pPr>
        <w:pStyle w:val="Default"/>
        <w:rPr>
          <w:rFonts w:ascii="Times New Roman" w:hAnsi="Times New Roman" w:cs="Times New Roman"/>
          <w:sz w:val="23"/>
          <w:szCs w:val="23"/>
        </w:rPr>
      </w:pPr>
      <w:r>
        <w:rPr>
          <w:noProof/>
        </w:rPr>
        <mc:AlternateContent>
          <mc:Choice Requires="wps">
            <w:drawing>
              <wp:anchor distT="0" distB="0" distL="114300" distR="114300" simplePos="0" relativeHeight="251666944" behindDoc="0" locked="0" layoutInCell="1" allowOverlap="1" wp14:anchorId="00BA5241" wp14:editId="06F24103">
                <wp:simplePos x="0" y="0"/>
                <wp:positionH relativeFrom="margin">
                  <wp:align>left</wp:align>
                </wp:positionH>
                <wp:positionV relativeFrom="margin">
                  <wp:posOffset>8753475</wp:posOffset>
                </wp:positionV>
                <wp:extent cx="6477000" cy="355600"/>
                <wp:effectExtent l="19050" t="19050" r="19050" b="25400"/>
                <wp:wrapTopAndBottom/>
                <wp:docPr id="11" name="Rectangle 11"/>
                <wp:cNvGraphicFramePr/>
                <a:graphic xmlns:a="http://schemas.openxmlformats.org/drawingml/2006/main">
                  <a:graphicData uri="http://schemas.microsoft.com/office/word/2010/wordprocessingShape">
                    <wps:wsp>
                      <wps:cNvSpPr/>
                      <wps:spPr>
                        <a:xfrm>
                          <a:off x="0" y="0"/>
                          <a:ext cx="6477000" cy="355600"/>
                        </a:xfrm>
                        <a:prstGeom prst="rect">
                          <a:avLst/>
                        </a:prstGeom>
                        <a:solidFill>
                          <a:srgbClr val="B9FDD9"/>
                        </a:solidFill>
                        <a:ln w="44450" cmpd="thinThick">
                          <a:solidFill>
                            <a:srgbClr val="10A88B"/>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376DCB" w:rsidRPr="004768EB" w:rsidRDefault="004768EB" w:rsidP="0088148B">
                            <w:pPr>
                              <w:jc w:val="center"/>
                              <w:rPr>
                                <w:caps/>
                                <w:color w:val="262626" w:themeColor="text1" w:themeTint="D9"/>
                                <w:spacing w:val="12"/>
                              </w:rPr>
                            </w:pPr>
                            <w:r>
                              <w:rPr>
                                <w:caps/>
                                <w:color w:val="262626" w:themeColor="text1" w:themeTint="D9"/>
                                <w:spacing w:val="12"/>
                              </w:rPr>
                              <w:t>for more information on nfp, visit: WWW.USCCB.ORG/NFP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05075" id="Rectangle 11" o:spid="_x0000_s1028" style="position:absolute;margin-left:0;margin-top:689.25pt;width:510pt;height:28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" fillcolor="#b9fdd9" strokecolor="#10a88b" strokeweight="3.5pt">
                <v:stroke linestyle="thinThick"/>
                <v:textbox>
                  <w:txbxContent>
                    <w:p w:rsidR="00376DCB" w:rsidRPr="004768EB" w:rsidRDefault="004768EB" w:rsidP="0088148B">
                      <w:pPr>
                        <w:jc w:val="center"/>
                        <w:rPr>
                          <w:caps/>
                          <w:color w:val="262626" w:themeColor="text1" w:themeTint="D9"/>
                          <w:spacing w:val="12"/>
                        </w:rPr>
                      </w:pPr>
                      <w:r>
                        <w:rPr>
                          <w:caps/>
                          <w:color w:val="262626" w:themeColor="text1" w:themeTint="D9"/>
                          <w:spacing w:val="12"/>
                        </w:rPr>
                        <w:t>for more information on nfp, visit: WWW.USCCB.ORG/NFP</w:t>
                      </w:r>
                    </w:p>
                  </w:txbxContent>
                </v:textbox>
                <w10:wrap type="topAndBottom" anchorx="margin" anchory="margin"/>
              </v:rect>
            </w:pict>
          </mc:Fallback>
        </mc:AlternateContent>
      </w:r>
      <w:r w:rsidR="00041999">
        <w:rPr>
          <w:rFonts w:ascii="Times New Roman" w:hAnsi="Times New Roman" w:cs="Times New Roman"/>
          <w:sz w:val="23"/>
          <w:szCs w:val="23"/>
        </w:rPr>
        <w:t xml:space="preserve">This makes more sense when we realize that Christian marriage is a sign of Christ’s presence in the world. As Christians we accept on faith that human sexuality is caught up in Christ, uniting a man and woman in a union which reflects God’s love in the world and is directed to others. With that </w:t>
      </w:r>
      <w:r w:rsidR="00041999">
        <w:rPr>
          <w:rFonts w:ascii="Times New Roman" w:hAnsi="Times New Roman" w:cs="Times New Roman"/>
          <w:sz w:val="23"/>
          <w:szCs w:val="23"/>
        </w:rPr>
        <w:lastRenderedPageBreak/>
        <w:t xml:space="preserve">starting point, it makes excellent sense to keep sex in marriage. </w:t>
      </w:r>
    </w:p>
    <w:p w:rsidR="00041999" w:rsidRDefault="00041999" w:rsidP="00041999">
      <w:pPr>
        <w:pStyle w:val="Default"/>
        <w:rPr>
          <w:rFonts w:ascii="Times New Roman" w:hAnsi="Times New Roman" w:cs="Times New Roman"/>
          <w:sz w:val="23"/>
          <w:szCs w:val="23"/>
        </w:rPr>
      </w:pPr>
      <w:r>
        <w:rPr>
          <w:rFonts w:ascii="Times New Roman" w:hAnsi="Times New Roman" w:cs="Times New Roman"/>
          <w:sz w:val="23"/>
          <w:szCs w:val="23"/>
        </w:rPr>
        <w:t>The redeemed nature of marriage was understood by the Church from our earliest history. Following up on Jesus’ own words on the indissolubility of marriage, St. Paul likened Christian marriage to Christ’s relationship with His Church. ―As Christ loved the Church . . . so the husband should love and cherish his wife as he cherishes his own b</w:t>
      </w:r>
      <w:r w:rsidR="0088148B">
        <w:rPr>
          <w:rFonts w:ascii="Times New Roman" w:hAnsi="Times New Roman" w:cs="Times New Roman"/>
          <w:sz w:val="23"/>
          <w:szCs w:val="23"/>
        </w:rPr>
        <w:t xml:space="preserve">ody; for husband and wife are </w:t>
      </w:r>
    </w:p>
    <w:p w:rsidR="00041999" w:rsidRDefault="00041999" w:rsidP="00041999">
      <w:pPr>
        <w:pStyle w:val="Default"/>
        <w:rPr>
          <w:rFonts w:cstheme="minorBidi"/>
          <w:color w:val="auto"/>
        </w:rPr>
      </w:pPr>
    </w:p>
    <w:p w:rsidR="00041999" w:rsidRDefault="00041999" w:rsidP="00041999">
      <w:pPr>
        <w:pStyle w:val="Default"/>
        <w:pageBreakBefore/>
        <w:rPr>
          <w:rFonts w:ascii="Times New Roman" w:hAnsi="Times New Roman" w:cs="Times New Roman"/>
          <w:color w:val="auto"/>
          <w:sz w:val="23"/>
          <w:szCs w:val="23"/>
        </w:rPr>
      </w:pPr>
      <w:proofErr w:type="gramStart"/>
      <w:r>
        <w:rPr>
          <w:rFonts w:ascii="Times New Roman" w:hAnsi="Times New Roman" w:cs="Times New Roman"/>
          <w:color w:val="auto"/>
          <w:sz w:val="23"/>
          <w:szCs w:val="23"/>
        </w:rPr>
        <w:lastRenderedPageBreak/>
        <w:t>one</w:t>
      </w:r>
      <w:proofErr w:type="gramEnd"/>
      <w:r>
        <w:rPr>
          <w:rFonts w:ascii="Times New Roman" w:hAnsi="Times New Roman" w:cs="Times New Roman"/>
          <w:color w:val="auto"/>
          <w:sz w:val="23"/>
          <w:szCs w:val="23"/>
        </w:rPr>
        <w:t xml:space="preserve"> body, as Christ and the Church are one body. This is a great mystery‖ (Ephesians 5:21-33). St. John Chrysostom (347-407) taught that the ―one flesh‖ of the spouses is ―not an empty symbol.‖ ―They have not become the image of anything on earth, but of God Himself‖ (Homily 12). </w:t>
      </w:r>
    </w:p>
    <w:p w:rsidR="00041999" w:rsidRDefault="00041999" w:rsidP="00041999">
      <w:pPr>
        <w:pStyle w:val="Default"/>
        <w:rPr>
          <w:rFonts w:ascii="Times New Roman" w:hAnsi="Times New Roman" w:cs="Times New Roman"/>
          <w:color w:val="auto"/>
          <w:sz w:val="23"/>
          <w:szCs w:val="23"/>
        </w:rPr>
      </w:pPr>
      <w:r>
        <w:rPr>
          <w:rFonts w:ascii="Times New Roman" w:hAnsi="Times New Roman" w:cs="Times New Roman"/>
          <w:color w:val="auto"/>
          <w:sz w:val="23"/>
          <w:szCs w:val="23"/>
        </w:rPr>
        <w:t>―The love of spouses</w:t>
      </w:r>
      <w:proofErr w:type="gramStart"/>
      <w:r>
        <w:rPr>
          <w:rFonts w:ascii="Times New Roman" w:hAnsi="Times New Roman" w:cs="Times New Roman"/>
          <w:color w:val="auto"/>
          <w:sz w:val="23"/>
          <w:szCs w:val="23"/>
        </w:rPr>
        <w:t>,‖</w:t>
      </w:r>
      <w:proofErr w:type="gramEnd"/>
      <w:r>
        <w:rPr>
          <w:rFonts w:ascii="Times New Roman" w:hAnsi="Times New Roman" w:cs="Times New Roman"/>
          <w:color w:val="auto"/>
          <w:sz w:val="23"/>
          <w:szCs w:val="23"/>
        </w:rPr>
        <w:t xml:space="preserve"> says the Catechism, ―requires of its very nature, the unity and indissolubility of the spouses’ community of persons, which embraces their entire life‖ (#1644). The root of this indissolubility is found in God </w:t>
      </w:r>
      <w:r>
        <w:rPr>
          <w:rFonts w:ascii="Times New Roman" w:hAnsi="Times New Roman" w:cs="Times New Roman"/>
          <w:color w:val="auto"/>
          <w:sz w:val="23"/>
          <w:szCs w:val="23"/>
        </w:rPr>
        <w:lastRenderedPageBreak/>
        <w:t xml:space="preserve">Himself, who taught us of His fidelity through His covenant with Abraham. It is found finally in Christ, who united Himself with His Church. </w:t>
      </w:r>
    </w:p>
    <w:p w:rsidR="00376DCB" w:rsidRDefault="00041999" w:rsidP="00041999">
      <w:r>
        <w:rPr>
          <w:rFonts w:ascii="Times New Roman" w:hAnsi="Times New Roman" w:cs="Times New Roman"/>
          <w:sz w:val="23"/>
          <w:szCs w:val="23"/>
        </w:rPr>
        <w:t>In this age of continuous assaults on God’s design for life and love, it would do the world good if Christians reclaimed our rich heritage. Before we can do this we need to return to the mystery of our faith and meditate on who Jesus is, what He did for us, and how this has changed all life for all ages.</w:t>
      </w:r>
    </w:p>
    <w:p w:rsidR="00376DCB" w:rsidRDefault="00376DCB">
      <w:pPr>
        <w:sectPr w:rsidR="00376DCB">
          <w:type w:val="continuous"/>
          <w:pgSz w:w="12240" w:h="15840"/>
          <w:pgMar w:top="1080" w:right="1080" w:bottom="1080" w:left="1080" w:header="720" w:footer="720" w:gutter="0"/>
          <w:cols w:num="2" w:space="432"/>
          <w:docGrid w:linePitch="360"/>
        </w:sectPr>
      </w:pPr>
    </w:p>
    <w:p w:rsidR="00376DCB" w:rsidRDefault="00376DCB">
      <w:pPr>
        <w:pStyle w:val="Heading1"/>
      </w:pPr>
    </w:p>
    <w:p w:rsidR="00376DCB" w:rsidRDefault="00E1234A">
      <w:pPr>
        <w:pStyle w:val="Subtitle"/>
        <w:sectPr w:rsidR="00376DCB">
          <w:type w:val="continuous"/>
          <w:pgSz w:w="12240" w:h="15840"/>
          <w:pgMar w:top="1080" w:right="1080" w:bottom="1080" w:left="1080" w:header="720" w:footer="720" w:gutter="0"/>
          <w:cols w:space="720"/>
          <w:docGrid w:linePitch="360"/>
        </w:sectPr>
      </w:pPr>
      <w:r>
        <w:t xml:space="preserve"> </w:t>
      </w:r>
    </w:p>
    <w:p w:rsidR="00376DCB" w:rsidRDefault="00376DCB" w:rsidP="00E1234A"/>
    <w:p w:rsidR="00376DCB" w:rsidRDefault="00376DCB">
      <w:pPr>
        <w:sectPr w:rsidR="00376DCB">
          <w:type w:val="continuous"/>
          <w:pgSz w:w="12240" w:h="15840"/>
          <w:pgMar w:top="1080" w:right="1080" w:bottom="1080" w:left="1080" w:header="720" w:footer="720" w:gutter="0"/>
          <w:cols w:num="2" w:space="432"/>
          <w:docGrid w:linePitch="360"/>
        </w:sectPr>
      </w:pPr>
    </w:p>
    <w:p w:rsidR="00376DCB" w:rsidRDefault="00041999">
      <w:bookmarkStart w:id="0" w:name="_GoBack"/>
      <w:bookmarkEnd w:id="0"/>
      <w:r>
        <w:rPr>
          <w:noProof/>
          <w:lang w:eastAsia="en-US"/>
        </w:rPr>
        <w:lastRenderedPageBreak/>
        <mc:AlternateContent>
          <mc:Choice Requires="wps">
            <w:drawing>
              <wp:anchor distT="0" distB="0" distL="91440" distR="91440" simplePos="0" relativeHeight="251671040" behindDoc="0" locked="0" layoutInCell="1" allowOverlap="1" wp14:anchorId="4ECC59BB" wp14:editId="109B27BD">
                <wp:simplePos x="0" y="0"/>
                <wp:positionH relativeFrom="margin">
                  <wp:posOffset>0</wp:posOffset>
                </wp:positionH>
                <wp:positionV relativeFrom="margin">
                  <wp:posOffset>6762750</wp:posOffset>
                </wp:positionV>
                <wp:extent cx="6534150" cy="2255520"/>
                <wp:effectExtent l="19050" t="19050" r="38100" b="30480"/>
                <wp:wrapSquare wrapText="bothSides"/>
                <wp:docPr id="6" name="Rectangle 6"/>
                <wp:cNvGraphicFramePr/>
                <a:graphic xmlns:a="http://schemas.openxmlformats.org/drawingml/2006/main">
                  <a:graphicData uri="http://schemas.microsoft.com/office/word/2010/wordprocessingShape">
                    <wps:wsp>
                      <wps:cNvSpPr/>
                      <wps:spPr>
                        <a:xfrm>
                          <a:off x="0" y="0"/>
                          <a:ext cx="6534150" cy="2255520"/>
                        </a:xfrm>
                        <a:prstGeom prst="rect">
                          <a:avLst/>
                        </a:prstGeom>
                        <a:solidFill>
                          <a:srgbClr val="B9FDD9"/>
                        </a:solidFill>
                        <a:ln w="50800" cmpd="thinThick">
                          <a:solidFill>
                            <a:srgbClr val="10A88B"/>
                          </a:solidFill>
                          <a:miter lim="800000"/>
                        </a:ln>
                      </wps:spPr>
                      <wps:style>
                        <a:lnRef idx="2">
                          <a:schemeClr val="accent2"/>
                        </a:lnRef>
                        <a:fillRef idx="1002">
                          <a:schemeClr val="dk2"/>
                        </a:fillRef>
                        <a:effectRef idx="0">
                          <a:schemeClr val="accent2"/>
                        </a:effectRef>
                        <a:fontRef idx="minor">
                          <a:schemeClr val="dk1"/>
                        </a:fontRef>
                      </wps:style>
                      <wps:txbx>
                        <w:txbxContent>
                          <w:p w:rsidR="0088148B" w:rsidRDefault="0088148B" w:rsidP="0088148B">
                            <w:pPr>
                              <w:pStyle w:val="Default"/>
                              <w:rPr>
                                <w:rFonts w:ascii="Times New Roman" w:hAnsi="Times New Roman" w:cs="Times New Roman"/>
                                <w:color w:val="auto"/>
                                <w:sz w:val="23"/>
                                <w:szCs w:val="23"/>
                              </w:rPr>
                            </w:pPr>
                            <w:r>
                              <w:rPr>
                                <w:rFonts w:ascii="Times New Roman" w:hAnsi="Times New Roman" w:cs="Times New Roman"/>
                                <w:i/>
                                <w:iCs/>
                                <w:color w:val="auto"/>
                                <w:sz w:val="23"/>
                                <w:szCs w:val="23"/>
                              </w:rPr>
                              <w:t xml:space="preserve">Theresa Notare, PhD, is Assistant Director of the Natural Family Planning Program of the United States Conference of Catholic Bishops. This is an edited version of an article that was first printed as a </w:t>
                            </w:r>
                            <w:r>
                              <w:rPr>
                                <w:rFonts w:ascii="Times New Roman" w:hAnsi="Times New Roman" w:cs="Times New Roman"/>
                                <w:color w:val="auto"/>
                                <w:sz w:val="23"/>
                                <w:szCs w:val="23"/>
                              </w:rPr>
                              <w:t xml:space="preserve">Life Issues Forum </w:t>
                            </w:r>
                            <w:r>
                              <w:rPr>
                                <w:rFonts w:ascii="Times New Roman" w:hAnsi="Times New Roman" w:cs="Times New Roman"/>
                                <w:i/>
                                <w:iCs/>
                                <w:color w:val="auto"/>
                                <w:sz w:val="23"/>
                                <w:szCs w:val="23"/>
                              </w:rPr>
                              <w:t xml:space="preserve">column. It is reprinted here with permission. </w:t>
                            </w:r>
                          </w:p>
                          <w:p w:rsidR="0088148B" w:rsidRDefault="00A513BD" w:rsidP="0088148B">
                            <w:r w:rsidRPr="00A513BD">
                              <w:rPr>
                                <w:rFonts w:ascii="Times New Roman" w:hAnsi="Times New Roman" w:cs="Times New Roman"/>
                                <w:noProof/>
                                <w:sz w:val="20"/>
                                <w:szCs w:val="20"/>
                                <w:lang w:eastAsia="en-US"/>
                              </w:rPr>
                              <w:drawing>
                                <wp:inline distT="0" distB="0" distL="0" distR="0">
                                  <wp:extent cx="624320" cy="60007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4943" cy="610285"/>
                                          </a:xfrm>
                                          <a:prstGeom prst="rect">
                                            <a:avLst/>
                                          </a:prstGeom>
                                          <a:noFill/>
                                          <a:ln>
                                            <a:noFill/>
                                          </a:ln>
                                        </pic:spPr>
                                      </pic:pic>
                                    </a:graphicData>
                                  </a:graphic>
                                </wp:inline>
                              </w:drawing>
                            </w:r>
                            <w:r>
                              <w:rPr>
                                <w:rFonts w:ascii="Times New Roman" w:hAnsi="Times New Roman" w:cs="Times New Roman"/>
                                <w:sz w:val="20"/>
                                <w:szCs w:val="20"/>
                              </w:rPr>
                              <w:br/>
                            </w:r>
                            <w:r w:rsidR="0088148B">
                              <w:rPr>
                                <w:rFonts w:ascii="Times New Roman" w:hAnsi="Times New Roman" w:cs="Times New Roman"/>
                                <w:sz w:val="20"/>
                                <w:szCs w:val="20"/>
                              </w:rPr>
                              <w:t>Copyright © 2011, Natural Family Planning Program, United States Conference of Catholic Bishops. All rights reserved. Permission is granted to reproduce in whole or in part, in print and/or electronically, with the following statement: Last Name, First Name of Author, ―Title,‖ NFPP/US Conference of Catholic Bishops, Washington, DC: USCCB, 2011. Used with permission.</w:t>
                            </w:r>
                          </w:p>
                          <w:p w:rsidR="00376DCB" w:rsidRDefault="00376DCB">
                            <w:pPr>
                              <w:spacing w:after="0"/>
                              <w:rPr>
                                <w:color w:val="FFFFFF" w:themeColor="background1"/>
                                <w:sz w:val="24"/>
                                <w:szCs w:val="24"/>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C59BB" id="Rectangle 6" o:spid="_x0000_s1030" style="position:absolute;left:0;text-align:left;margin-left:0;margin-top:532.5pt;width:514.5pt;height:177.6pt;z-index:251671040;visibility:visible;mso-wrap-style:square;mso-width-percent:0;mso-height-percent:0;mso-wrap-distance-left:7.2pt;mso-wrap-distance-top:0;mso-wrap-distance-right:7.2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" fillcolor="#b9fdd9" strokecolor="#10a88b" strokeweight="4pt">
                <v:stroke linestyle="thinThick"/>
                <v:textbox inset="14.4pt,14.4pt,14.4pt,14.4pt">
                  <w:txbxContent>
                    <w:p w:rsidR="0088148B" w:rsidRDefault="0088148B" w:rsidP="0088148B">
                      <w:pPr>
                        <w:pStyle w:val="Default"/>
                        <w:rPr>
                          <w:rFonts w:ascii="Times New Roman" w:hAnsi="Times New Roman" w:cs="Times New Roman"/>
                          <w:color w:val="auto"/>
                          <w:sz w:val="23"/>
                          <w:szCs w:val="23"/>
                        </w:rPr>
                      </w:pPr>
                      <w:r>
                        <w:rPr>
                          <w:rFonts w:ascii="Times New Roman" w:hAnsi="Times New Roman" w:cs="Times New Roman"/>
                          <w:i/>
                          <w:iCs/>
                          <w:color w:val="auto"/>
                          <w:sz w:val="23"/>
                          <w:szCs w:val="23"/>
                        </w:rPr>
                        <w:t xml:space="preserve">Theresa Notare, PhD, is Assistant Director of the Natural Family Planning Program of the United States Conference of Catholic Bishops. This is an edited version of an article that was first printed as a </w:t>
                      </w:r>
                      <w:r>
                        <w:rPr>
                          <w:rFonts w:ascii="Times New Roman" w:hAnsi="Times New Roman" w:cs="Times New Roman"/>
                          <w:color w:val="auto"/>
                          <w:sz w:val="23"/>
                          <w:szCs w:val="23"/>
                        </w:rPr>
                        <w:t xml:space="preserve">Life Issues Forum </w:t>
                      </w:r>
                      <w:r>
                        <w:rPr>
                          <w:rFonts w:ascii="Times New Roman" w:hAnsi="Times New Roman" w:cs="Times New Roman"/>
                          <w:i/>
                          <w:iCs/>
                          <w:color w:val="auto"/>
                          <w:sz w:val="23"/>
                          <w:szCs w:val="23"/>
                        </w:rPr>
                        <w:t xml:space="preserve">column. It is reprinted here with permission. </w:t>
                      </w:r>
                    </w:p>
                    <w:p w:rsidR="0088148B" w:rsidRDefault="00A513BD" w:rsidP="0088148B">
                      <w:r w:rsidRPr="00A513BD">
                        <w:rPr>
                          <w:rFonts w:ascii="Times New Roman" w:hAnsi="Times New Roman" w:cs="Times New Roman"/>
                          <w:noProof/>
                          <w:sz w:val="20"/>
                          <w:szCs w:val="20"/>
                          <w:lang w:eastAsia="en-US"/>
                        </w:rPr>
                        <w:drawing>
                          <wp:inline distT="0" distB="0" distL="0" distR="0">
                            <wp:extent cx="624320" cy="60007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4943" cy="610285"/>
                                    </a:xfrm>
                                    <a:prstGeom prst="rect">
                                      <a:avLst/>
                                    </a:prstGeom>
                                    <a:noFill/>
                                    <a:ln>
                                      <a:noFill/>
                                    </a:ln>
                                  </pic:spPr>
                                </pic:pic>
                              </a:graphicData>
                            </a:graphic>
                          </wp:inline>
                        </w:drawing>
                      </w:r>
                      <w:r>
                        <w:rPr>
                          <w:rFonts w:ascii="Times New Roman" w:hAnsi="Times New Roman" w:cs="Times New Roman"/>
                          <w:sz w:val="20"/>
                          <w:szCs w:val="20"/>
                        </w:rPr>
                        <w:br/>
                      </w:r>
                      <w:r w:rsidR="0088148B">
                        <w:rPr>
                          <w:rFonts w:ascii="Times New Roman" w:hAnsi="Times New Roman" w:cs="Times New Roman"/>
                          <w:sz w:val="20"/>
                          <w:szCs w:val="20"/>
                        </w:rPr>
                        <w:t>Copyright © 2011, Natural Family Planning Program, United States Conference of Catholic Bishops. All rights reserved. Permission is granted to reproduce in whole or in part, in print and/or electronically, with the following statement: Last Name, First Name of Author, ―Title,‖ NFPP/US Conference of Catholic Bishops, Washington, DC: USCCB, 2011. Used with permission.</w:t>
                      </w:r>
                    </w:p>
                    <w:p w:rsidR="00376DCB" w:rsidRDefault="00376DCB">
                      <w:pPr>
                        <w:spacing w:after="0"/>
                        <w:rPr>
                          <w:color w:val="FFFFFF" w:themeColor="background1"/>
                          <w:sz w:val="24"/>
                          <w:szCs w:val="24"/>
                        </w:rPr>
                      </w:pPr>
                    </w:p>
                  </w:txbxContent>
                </v:textbox>
                <w10:wrap type="square" anchorx="margin" anchory="margin"/>
              </v:rect>
            </w:pict>
          </mc:Fallback>
        </mc:AlternateContent>
      </w:r>
    </w:p>
    <w:sectPr w:rsidR="00376DCB">
      <w:type w:val="continuous"/>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1B"/>
    <w:rsid w:val="00041999"/>
    <w:rsid w:val="001732A3"/>
    <w:rsid w:val="00187E87"/>
    <w:rsid w:val="00376DCB"/>
    <w:rsid w:val="003B371B"/>
    <w:rsid w:val="004768EB"/>
    <w:rsid w:val="0088148B"/>
    <w:rsid w:val="00A17361"/>
    <w:rsid w:val="00A427DD"/>
    <w:rsid w:val="00A513BD"/>
    <w:rsid w:val="00C52A5F"/>
    <w:rsid w:val="00E1234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3C601-A893-4C54-896B-3AEAD0AB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300" w:lineRule="auto"/>
      <w:jc w:val="both"/>
    </w:pPr>
  </w:style>
  <w:style w:type="paragraph" w:styleId="Heading1">
    <w:name w:val="heading 1"/>
    <w:basedOn w:val="Normal"/>
    <w:next w:val="Normal"/>
    <w:link w:val="Heading1Char"/>
    <w:uiPriority w:val="9"/>
    <w:qFormat/>
    <w:pPr>
      <w:keepNext/>
      <w:keepLines/>
      <w:spacing w:before="240" w:after="0" w:line="240" w:lineRule="auto"/>
      <w:jc w:val="center"/>
      <w:outlineLvl w:val="0"/>
    </w:pPr>
    <w:rPr>
      <w:rFonts w:asciiTheme="majorHAnsi" w:eastAsiaTheme="majorEastAsia" w:hAnsiTheme="majorHAnsi" w:cstheme="majorBidi"/>
      <w:caps/>
      <w:color w:val="343437" w:themeColor="text2" w:themeShade="BF"/>
      <w:spacing w:val="20"/>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jc w:val="center"/>
      <w:outlineLvl w:val="1"/>
    </w:pPr>
    <w:rPr>
      <w:rFonts w:asciiTheme="majorHAnsi" w:eastAsiaTheme="majorEastAsia" w:hAnsiTheme="majorHAnsi" w:cstheme="majorBidi"/>
      <w:bCs/>
      <w:color w:val="46464A"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jc w:val="center"/>
      <w:outlineLvl w:val="2"/>
    </w:pPr>
    <w:rPr>
      <w:rFonts w:asciiTheme="majorHAnsi" w:eastAsiaTheme="majorEastAsia" w:hAnsiTheme="majorHAnsi" w:cstheme="majorBidi"/>
      <w:b/>
      <w:bCs/>
      <w:color w:val="535356" w:themeColor="accent1" w:themeShade="BF"/>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jc w:val="center"/>
      <w:outlineLvl w:val="3"/>
    </w:pPr>
    <w:rPr>
      <w:rFonts w:asciiTheme="majorHAnsi" w:eastAsiaTheme="majorEastAsia" w:hAnsiTheme="majorHAnsi" w:cstheme="majorBidi"/>
      <w:bCs/>
      <w:iCs/>
      <w:caps/>
      <w:color w:val="46464A" w:themeColor="text2"/>
      <w:spacing w:val="12"/>
      <w:sz w:val="21"/>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jc w:val="center"/>
      <w:outlineLvl w:val="4"/>
    </w:pPr>
    <w:rPr>
      <w:rFonts w:asciiTheme="majorHAnsi" w:eastAsiaTheme="majorEastAsia" w:hAnsiTheme="majorHAnsi" w:cstheme="majorBidi"/>
      <w:color w:val="232324" w:themeColor="text2" w:themeShade="80"/>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jc w:val="center"/>
      <w:outlineLvl w:val="5"/>
    </w:pPr>
    <w:rPr>
      <w:rFonts w:asciiTheme="majorHAnsi" w:eastAsiaTheme="majorEastAsia" w:hAnsiTheme="majorHAnsi" w:cstheme="majorBidi"/>
      <w:i/>
      <w:iCs/>
      <w:color w:val="000000"/>
      <w:sz w:val="21"/>
      <w:lang w:eastAsia="en-US"/>
      <w14:textFill>
        <w14:solidFill>
          <w14:srgbClr w14:val="000000">
            <w14:lumMod w14:val="50000"/>
            <w14:lumMod w14:val="50000"/>
          </w14:srgbClr>
        </w14:solidFill>
      </w14:textFill>
    </w:rPr>
  </w:style>
  <w:style w:type="paragraph" w:styleId="Heading7">
    <w:name w:val="heading 7"/>
    <w:basedOn w:val="Normal"/>
    <w:next w:val="Normal"/>
    <w:link w:val="Heading7Char"/>
    <w:uiPriority w:val="9"/>
    <w:semiHidden/>
    <w:unhideWhenUsed/>
    <w:qFormat/>
    <w:pPr>
      <w:keepNext/>
      <w:keepLines/>
      <w:spacing w:before="200" w:after="0" w:line="264" w:lineRule="auto"/>
      <w:jc w:val="center"/>
      <w:outlineLvl w:val="6"/>
    </w:pPr>
    <w:rPr>
      <w:rFonts w:asciiTheme="majorHAnsi" w:eastAsiaTheme="majorEastAsia" w:hAnsiTheme="majorHAnsi" w:cstheme="majorBidi"/>
      <w:i/>
      <w:iCs/>
      <w:color w:val="A7B789" w:themeColor="accent2"/>
      <w:sz w:val="21"/>
      <w:lang w:eastAsia="en-US"/>
      <w14:textFill>
        <w14:solidFill>
          <w14:schemeClr w14:val="accent2">
            <w14:lumMod w14:val="75000"/>
            <w14:lumMod w14:val="75000"/>
            <w14:lumOff w14:val="25000"/>
          </w14:schemeClr>
        </w14:solidFill>
      </w14:textFill>
    </w:rPr>
  </w:style>
  <w:style w:type="paragraph" w:styleId="Heading8">
    <w:name w:val="heading 8"/>
    <w:basedOn w:val="Normal"/>
    <w:next w:val="Normal"/>
    <w:link w:val="Heading8Char"/>
    <w:uiPriority w:val="9"/>
    <w:semiHidden/>
    <w:unhideWhenUsed/>
    <w:qFormat/>
    <w:pPr>
      <w:keepNext/>
      <w:keepLines/>
      <w:spacing w:before="200" w:after="0" w:line="264" w:lineRule="auto"/>
      <w:jc w:val="center"/>
      <w:outlineLvl w:val="7"/>
    </w:pPr>
    <w:rPr>
      <w:rFonts w:asciiTheme="majorHAnsi" w:eastAsiaTheme="majorEastAsia" w:hAnsiTheme="majorHAnsi" w:cstheme="majorBidi"/>
      <w:color w:val="000000"/>
      <w:sz w:val="20"/>
      <w:szCs w:val="20"/>
      <w:lang w:eastAsia="en-US"/>
      <w14:textFill>
        <w14:solidFill>
          <w14:srgbClr w14:val="000000">
            <w14:lumMod w14:val="75000"/>
            <w14:lumOff w14:val="25000"/>
          </w14:srgbClr>
        </w14:solidFill>
      </w14:textFill>
    </w:rPr>
  </w:style>
  <w:style w:type="paragraph" w:styleId="Heading9">
    <w:name w:val="heading 9"/>
    <w:basedOn w:val="Normal"/>
    <w:next w:val="Normal"/>
    <w:link w:val="Heading9Char"/>
    <w:uiPriority w:val="9"/>
    <w:semiHidden/>
    <w:unhideWhenUsed/>
    <w:qFormat/>
    <w:pPr>
      <w:keepNext/>
      <w:keepLines/>
      <w:spacing w:before="200" w:after="0" w:line="264" w:lineRule="auto"/>
      <w:jc w:val="center"/>
      <w:outlineLvl w:val="8"/>
    </w:pPr>
    <w:rPr>
      <w:rFonts w:asciiTheme="majorHAnsi" w:eastAsiaTheme="majorEastAsia" w:hAnsiTheme="majorHAnsi" w:cstheme="majorBidi"/>
      <w:i/>
      <w:iCs/>
      <w:color w:val="000000"/>
      <w:sz w:val="20"/>
      <w:szCs w:val="20"/>
      <w:lang w:eastAsia="en-US"/>
      <w14:textFill>
        <w14:solidFill>
          <w14:srgbClr w14:val="000000">
            <w14:lumMod w14:val="75000"/>
            <w14:lumOff w14:val="25000"/>
          </w14:srgb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343437" w:themeColor="text2" w:themeShade="BF"/>
      <w:spacing w:val="20"/>
      <w:sz w:val="32"/>
      <w:szCs w:val="32"/>
      <w:lang w:eastAsia="en-US"/>
    </w:rPr>
  </w:style>
  <w:style w:type="paragraph" w:styleId="Subtitle">
    <w:name w:val="Subtitle"/>
    <w:basedOn w:val="Normal"/>
    <w:next w:val="Normal"/>
    <w:link w:val="SubtitleChar"/>
    <w:uiPriority w:val="11"/>
    <w:qFormat/>
    <w:pPr>
      <w:numPr>
        <w:ilvl w:val="1"/>
      </w:numPr>
      <w:jc w:val="center"/>
    </w:pPr>
    <w:rPr>
      <w:rFonts w:eastAsiaTheme="majorEastAsia" w:cstheme="majorBidi"/>
      <w:iCs/>
      <w:color w:val="000000" w:themeColor="text1"/>
      <w:spacing w:val="15"/>
      <w:sz w:val="28"/>
      <w:szCs w:val="24"/>
      <w14:textFill>
        <w14:solidFill>
          <w14:schemeClr w14:val="tx1">
            <w14:lumMod w14:val="65000"/>
            <w14:lumOff w14:val="35000"/>
            <w14:lumMod w14:val="50000"/>
          </w14:schemeClr>
        </w14:solidFill>
      </w14:textFill>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8"/>
      <w:szCs w:val="24"/>
      <w14:textFill>
        <w14:solidFill>
          <w14:schemeClr w14:val="tx1">
            <w14:lumMod w14:val="65000"/>
            <w14:lumOff w14:val="35000"/>
            <w14:lumMod w14:val="50000"/>
          </w14:schemeClr>
        </w14:solidFill>
      </w14:textFill>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46464A"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535356" w:themeColor="accent1" w:themeShade="BF"/>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Cs/>
      <w:caps/>
      <w:color w:val="46464A" w:themeColor="text2"/>
      <w:spacing w:val="12"/>
      <w:sz w:val="21"/>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32324" w:themeColor="text2" w:themeShade="80"/>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lang w:eastAsia="en-US"/>
      <w14:textFill>
        <w14:solidFill>
          <w14:srgbClr w14:val="000000">
            <w14:lumMod w14:val="50000"/>
            <w14:lumMod w14:val="50000"/>
          </w14:srgbClr>
        </w14:solidFill>
      </w14:textFill>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A7B789" w:themeColor="accent2"/>
      <w:sz w:val="21"/>
      <w:lang w:eastAsia="en-US"/>
      <w14:textFill>
        <w14:solidFill>
          <w14:schemeClr w14:val="accent2">
            <w14:lumMod w14:val="75000"/>
            <w14:lumMod w14:val="75000"/>
            <w14:lumOff w14:val="25000"/>
          </w14:schemeClr>
        </w14:solidFill>
      </w14:textFill>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lang w:eastAsia="en-US"/>
      <w14:textFill>
        <w14:solidFill>
          <w14:srgbClr w14:val="000000">
            <w14:lumMod w14:val="75000"/>
            <w14:lumOff w14:val="25000"/>
          </w14:srgbClr>
        </w14:solidFill>
      </w14:textFill>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lang w:eastAsia="en-US"/>
      <w14:textFill>
        <w14:solidFill>
          <w14:srgbClr w14:val="000000">
            <w14:lumMod w14:val="75000"/>
            <w14:lumOff w14:val="25000"/>
          </w14:srgbClr>
        </w14:solidFill>
      </w14:textFill>
    </w:rPr>
  </w:style>
  <w:style w:type="paragraph" w:styleId="Caption">
    <w:name w:val="caption"/>
    <w:basedOn w:val="Normal"/>
    <w:next w:val="Normal"/>
    <w:uiPriority w:val="35"/>
    <w:semiHidden/>
    <w:unhideWhenUsed/>
    <w:qFormat/>
    <w:pPr>
      <w:spacing w:line="240" w:lineRule="auto"/>
    </w:pPr>
    <w:rPr>
      <w:b/>
      <w:bCs/>
      <w:color w:val="46464A" w:themeColor="text2"/>
      <w:sz w:val="18"/>
      <w:szCs w:val="18"/>
    </w:rPr>
  </w:style>
  <w:style w:type="paragraph" w:styleId="Title">
    <w:name w:val="Title"/>
    <w:basedOn w:val="Normal"/>
    <w:next w:val="Normal"/>
    <w:link w:val="TitleChar"/>
    <w:uiPriority w:val="10"/>
    <w:qFormat/>
    <w:pPr>
      <w:spacing w:line="240" w:lineRule="auto"/>
      <w:contextualSpacing/>
      <w:jc w:val="center"/>
    </w:pPr>
    <w:rPr>
      <w:rFonts w:asciiTheme="majorHAnsi" w:eastAsiaTheme="majorEastAsia" w:hAnsiTheme="majorHAnsi" w:cstheme="majorBidi"/>
      <w:caps/>
      <w:color w:val="46464A" w:themeColor="text2"/>
      <w:spacing w:val="20"/>
      <w:kern w:val="28"/>
      <w:sz w:val="40"/>
      <w:szCs w:val="56"/>
      <w14:ligatures w14:val="standard"/>
      <w14:numForm w14:val="oldStyle"/>
      <w14:cntxtAlts/>
    </w:rPr>
  </w:style>
  <w:style w:type="character" w:customStyle="1" w:styleId="TitleChar">
    <w:name w:val="Title Char"/>
    <w:basedOn w:val="DefaultParagraphFont"/>
    <w:link w:val="Title"/>
    <w:uiPriority w:val="10"/>
    <w:rPr>
      <w:rFonts w:asciiTheme="majorHAnsi" w:eastAsiaTheme="majorEastAsia" w:hAnsiTheme="majorHAnsi" w:cstheme="majorBidi"/>
      <w:caps/>
      <w:color w:val="46464A" w:themeColor="text2"/>
      <w:spacing w:val="20"/>
      <w:kern w:val="28"/>
      <w:sz w:val="40"/>
      <w:szCs w:val="56"/>
      <w14:ligatures w14:val="standard"/>
      <w14:numForm w14:val="oldStyle"/>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b/>
      <w:i/>
      <w:iCs/>
      <w:color w:val="6F6F74" w:themeColor="accent1"/>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pBdr>
        <w:top w:val="single" w:sz="12" w:space="4" w:color="6F6F74" w:themeColor="accent1"/>
        <w:bottom w:val="double" w:sz="18" w:space="4" w:color="6F6F74" w:themeColor="accent1"/>
      </w:pBdr>
      <w:spacing w:after="0" w:line="360" w:lineRule="auto"/>
      <w:jc w:val="center"/>
    </w:pPr>
    <w:rPr>
      <w:rFonts w:asciiTheme="majorHAnsi" w:hAnsiTheme="majorHAnsi"/>
      <w:caps/>
      <w:color w:val="535356" w:themeColor="accent1" w:themeShade="BF"/>
      <w:spacing w:val="10"/>
      <w:lang w:eastAsia="en-US" w:bidi="hi-IN"/>
      <w14:ligatures w14:val="standard"/>
      <w14:numForm w14:val="oldStyle"/>
    </w:rPr>
  </w:style>
  <w:style w:type="character" w:customStyle="1" w:styleId="QuoteChar">
    <w:name w:val="Quote Char"/>
    <w:basedOn w:val="DefaultParagraphFont"/>
    <w:link w:val="Quote"/>
    <w:uiPriority w:val="29"/>
    <w:rPr>
      <w:rFonts w:asciiTheme="majorHAnsi" w:hAnsiTheme="majorHAnsi"/>
      <w:caps/>
      <w:color w:val="535356" w:themeColor="accent1" w:themeShade="BF"/>
      <w:spacing w:val="10"/>
      <w:lang w:eastAsia="en-US" w:bidi="hi-IN"/>
      <w14:ligatures w14:val="standard"/>
      <w14:numForm w14:val="oldStyle"/>
    </w:rPr>
  </w:style>
  <w:style w:type="paragraph" w:styleId="IntenseQuote">
    <w:name w:val="Intense Quote"/>
    <w:basedOn w:val="Normal"/>
    <w:next w:val="Normal"/>
    <w:link w:val="IntenseQuoteChar"/>
    <w:uiPriority w:val="30"/>
    <w:qFormat/>
    <w:pPr>
      <w:pBdr>
        <w:top w:val="thickThinSmallGap" w:sz="48" w:space="8" w:color="6F6F74" w:themeColor="accent1"/>
        <w:left w:val="thickThinSmallGap" w:sz="48" w:space="8" w:color="6F6F74" w:themeColor="accent1"/>
        <w:bottom w:val="thinThickSmallGap" w:sz="48" w:space="8" w:color="6F6F74" w:themeColor="accent1"/>
        <w:right w:val="thinThickSmallGap" w:sz="48" w:space="8" w:color="6F6F74" w:themeColor="accent1"/>
      </w:pBdr>
      <w:shd w:val="clear" w:color="auto" w:fill="6F6F74" w:themeFill="accent1"/>
      <w:spacing w:before="120" w:line="360" w:lineRule="auto"/>
      <w:ind w:left="288" w:right="288"/>
      <w:jc w:val="center"/>
    </w:pPr>
    <w:rPr>
      <w:rFonts w:asciiTheme="majorHAnsi" w:eastAsiaTheme="majorEastAsia" w:hAnsiTheme="majorHAnsi"/>
      <w:caps/>
      <w:color w:val="FFFFFF" w:themeColor="background1"/>
      <w:spacing w:val="6"/>
      <w:sz w:val="24"/>
      <w:lang w:eastAsia="en-US" w:bidi="hi-IN"/>
      <w14:shadow w14:blurRad="50800" w14:dist="12700" w14:dir="2700000" w14:sx="100000" w14:sy="100000" w14:kx="0" w14:ky="0" w14:algn="tl">
        <w14:schemeClr w14:val="bg2">
          <w14:alpha w14:val="60000"/>
          <w14:lumMod w14:val="50000"/>
        </w14:schemeClr>
      </w14:shadow>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caps/>
      <w:color w:val="FFFFFF" w:themeColor="background1"/>
      <w:spacing w:val="6"/>
      <w:sz w:val="24"/>
      <w:shd w:val="clear" w:color="auto" w:fill="6F6F74" w:themeFill="accent1"/>
      <w:lang w:eastAsia="en-US" w:bidi="hi-IN"/>
      <w14:shadow w14:blurRad="50800" w14:dist="12700" w14:dir="2700000" w14:sx="100000" w14:sy="100000" w14:kx="0" w14:ky="0" w14:algn="tl">
        <w14:schemeClr w14:val="bg2">
          <w14:alpha w14:val="60000"/>
          <w14:lumMod w14:val="50000"/>
        </w14:schemeClr>
      </w14:shadow>
      <w14:ligatures w14:val="standardContextual"/>
      <w14:cntxtAlts/>
    </w:rPr>
  </w:style>
  <w:style w:type="character" w:styleId="SubtleEmphasis">
    <w:name w:val="Subtle Emphasis"/>
    <w:basedOn w:val="DefaultParagraphFont"/>
    <w:uiPriority w:val="19"/>
    <w:qFormat/>
    <w:rPr>
      <w:i/>
      <w:iCs/>
      <w:color w:val="595959" w:themeColor="text1" w:themeTint="A6"/>
    </w:rPr>
  </w:style>
  <w:style w:type="character" w:styleId="IntenseEmphasis">
    <w:name w:val="Intense Emphasis"/>
    <w:basedOn w:val="DefaultParagraphFont"/>
    <w:uiPriority w:val="21"/>
    <w:qFormat/>
    <w:rPr>
      <w:b/>
      <w:bCs/>
      <w:i/>
      <w:iCs/>
      <w:caps w:val="0"/>
      <w:smallCaps w:val="0"/>
      <w:color w:val="000000"/>
      <w14:shadow w14:blurRad="0" w14:dist="0" w14:dir="0" w14:sx="0" w14:sy="0" w14:kx="0" w14:ky="0" w14:algn="none">
        <w14:srgbClr w14:val="000000"/>
      </w14:shadow>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aps w:val="0"/>
      <w:smallCaps w:val="0"/>
      <w:color w:val="46464A" w:themeColor="text2"/>
      <w:spacing w:val="5"/>
      <w:u w:val="single"/>
      <w14:shadow w14:blurRad="0" w14:dist="0" w14:dir="0" w14:sx="0" w14:sy="0" w14:kx="0" w14:ky="0" w14:algn="none">
        <w14:srgbClr w14:val="000000"/>
      </w14:shadow>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300" w:lineRule="auto"/>
      <w:jc w:val="both"/>
      <w:outlineLvl w:val="9"/>
    </w:pPr>
    <w:rPr>
      <w:b/>
      <w:bCs/>
      <w:caps w:val="0"/>
      <w:color w:val="535356" w:themeColor="accent1" w:themeShade="BF"/>
      <w:spacing w:val="0"/>
      <w:sz w:val="28"/>
      <w:szCs w:val="28"/>
      <w:lang w:eastAsia="ja-JP"/>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rPr>
      <w:lang w:eastAsia="ja-JP"/>
    </w:rPr>
  </w:style>
  <w:style w:type="character" w:customStyle="1" w:styleId="FooterChar">
    <w:name w:val="Footer Char"/>
    <w:basedOn w:val="DefaultParagraphFont"/>
    <w:link w:val="Footer"/>
    <w:uiPriority w:val="99"/>
    <w:rPr>
      <w:lang w:eastAsia="ja-JP"/>
    </w:rPr>
  </w:style>
  <w:style w:type="paragraph" w:customStyle="1" w:styleId="Default">
    <w:name w:val="Default"/>
    <w:rsid w:val="00041999"/>
    <w:pPr>
      <w:autoSpaceDE w:val="0"/>
      <w:autoSpaceDN w:val="0"/>
      <w:adjustRightInd w:val="0"/>
      <w:spacing w:after="0" w:line="240" w:lineRule="auto"/>
    </w:pPr>
    <w:rPr>
      <w:rFonts w:ascii="Georgia" w:eastAsiaTheme="minorHAnsi" w:hAnsi="Georgia" w:cs="Georg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FPIntern\AppData\Roaming\Microsoft\Templates\Newsletter%20(Black%20Tie%20desig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DBA327E3-C6E9-42FF-BF84-23FEBC74C680}">
  <ds:schemaRefs>
    <ds:schemaRef ds:uri="http://schemas.microsoft.com/sharepoint/v3/contenttype/forms"/>
  </ds:schemaRefs>
</ds:datastoreItem>
</file>

<file path=customXml/itemProps2.xml><?xml version="1.0" encoding="utf-8"?>
<ds:datastoreItem xmlns:ds="http://schemas.openxmlformats.org/officeDocument/2006/customXml" ds:itemID="{211FCEA2-0F02-4962-9D2E-86D4E05D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(Black Tie design).dotx</Template>
  <TotalTime>48</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Redeemed sexuality </vt:lpstr>
    </vt:vector>
  </TitlesOfParts>
  <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Redeemed sexuality</dc:title>
  <dc:creator>NFP Intern</dc:creator>
  <cp:keywords/>
  <cp:lastModifiedBy>NFP Intern</cp:lastModifiedBy>
  <cp:revision>8</cp:revision>
  <dcterms:created xsi:type="dcterms:W3CDTF">2015-08-04T14:43:00Z</dcterms:created>
  <dcterms:modified xsi:type="dcterms:W3CDTF">2015-08-06T19:32:00Z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TC018408449991</vt:lpwstr>
  </property>
</Properties>
</file>