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2AD6" w14:textId="4B0C9A6D" w:rsidR="000A5444" w:rsidRDefault="00AC7563" w:rsidP="00137F76">
      <w:pPr>
        <w:tabs>
          <w:tab w:val="center" w:pos="4680"/>
          <w:tab w:val="left" w:pos="7889"/>
        </w:tabs>
        <w:spacing w:after="0"/>
        <w:jc w:val="center"/>
        <w:rPr>
          <w:rFonts w:ascii="Times" w:hAnsi="Times"/>
          <w:b/>
          <w:sz w:val="44"/>
          <w:lang w:val="es-ES"/>
        </w:rPr>
      </w:pPr>
      <w:r>
        <w:rPr>
          <w:rFonts w:ascii="Times" w:hAnsi="Times"/>
          <w:b/>
          <w:noProof/>
          <w:sz w:val="44"/>
          <w:lang w:val="es-ES"/>
        </w:rPr>
        <w:drawing>
          <wp:inline distT="0" distB="0" distL="0" distR="0" wp14:anchorId="1ED986FB" wp14:editId="79E60AB9">
            <wp:extent cx="2038350" cy="1724025"/>
            <wp:effectExtent l="0" t="0" r="0" b="0"/>
            <wp:docPr id="1" name="Picture 2" descr="A yellow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yellow and white text on a black background&#10;&#10;Description automatically generated"/>
                    <pic:cNvPicPr>
                      <a:picLocks noChangeAspect="1" noChangeArrowheads="1"/>
                    </pic:cNvPicPr>
                  </pic:nvPicPr>
                  <pic:blipFill>
                    <a:blip r:embed="rId10" cstate="hqprint">
                      <a:extLst>
                        <a:ext uri="{28A0092B-C50C-407E-A947-70E740481C1C}">
                          <a14:useLocalDpi xmlns:a14="http://schemas.microsoft.com/office/drawing/2010/main" val="0"/>
                        </a:ext>
                      </a:extLst>
                    </a:blip>
                    <a:srcRect/>
                    <a:stretch>
                      <a:fillRect/>
                    </a:stretch>
                  </pic:blipFill>
                  <pic:spPr bwMode="auto">
                    <a:xfrm>
                      <a:off x="0" y="0"/>
                      <a:ext cx="2038350" cy="1724025"/>
                    </a:xfrm>
                    <a:prstGeom prst="rect">
                      <a:avLst/>
                    </a:prstGeom>
                    <a:noFill/>
                    <a:ln>
                      <a:noFill/>
                    </a:ln>
                  </pic:spPr>
                </pic:pic>
              </a:graphicData>
            </a:graphic>
          </wp:inline>
        </w:drawing>
      </w:r>
    </w:p>
    <w:p w14:paraId="39A01169" w14:textId="77777777" w:rsidR="00000963" w:rsidRPr="004E579B" w:rsidRDefault="00000963" w:rsidP="00000963">
      <w:pPr>
        <w:spacing w:after="0"/>
        <w:jc w:val="center"/>
        <w:rPr>
          <w:rFonts w:ascii="Times" w:hAnsi="Times"/>
          <w:b/>
          <w:sz w:val="36"/>
          <w:szCs w:val="36"/>
          <w:lang w:val="es-ES"/>
        </w:rPr>
      </w:pPr>
      <w:r w:rsidRPr="004E579B">
        <w:rPr>
          <w:rFonts w:ascii="Times" w:hAnsi="Times"/>
          <w:b/>
          <w:sz w:val="36"/>
          <w:szCs w:val="36"/>
          <w:lang w:val="es-ES"/>
        </w:rPr>
        <w:t>Modelo de carta del obispo</w:t>
      </w:r>
    </w:p>
    <w:p w14:paraId="4CC8AF6D" w14:textId="77777777" w:rsidR="00000963" w:rsidRDefault="00000963" w:rsidP="00000963">
      <w:pPr>
        <w:spacing w:after="0"/>
        <w:jc w:val="center"/>
        <w:rPr>
          <w:rFonts w:ascii="Times" w:hAnsi="Times"/>
          <w:i/>
          <w:sz w:val="24"/>
          <w:lang w:val="es-ES"/>
        </w:rPr>
      </w:pPr>
      <w:r w:rsidRPr="001F195B">
        <w:rPr>
          <w:rFonts w:ascii="Times" w:hAnsi="Times"/>
          <w:i/>
          <w:sz w:val="24"/>
          <w:lang w:val="es-ES"/>
        </w:rPr>
        <w:t>Puede ser leída desde el púlpito o insertada en los boletines de la parroquia.</w:t>
      </w:r>
    </w:p>
    <w:p w14:paraId="49FED0F9" w14:textId="77777777" w:rsidR="00BB17B7" w:rsidRPr="00AF4109" w:rsidRDefault="00BB17B7" w:rsidP="00B8461E">
      <w:pPr>
        <w:spacing w:after="0"/>
        <w:rPr>
          <w:b/>
          <w:lang w:val="es-ES"/>
        </w:rPr>
      </w:pPr>
    </w:p>
    <w:p w14:paraId="4FA3BB45" w14:textId="77777777" w:rsidR="00137F76" w:rsidRPr="004E579B" w:rsidRDefault="00137F76" w:rsidP="00AF542D">
      <w:pPr>
        <w:spacing w:line="240" w:lineRule="auto"/>
        <w:contextualSpacing/>
        <w:rPr>
          <w:rFonts w:ascii="Times New Roman" w:hAnsi="Times New Roman"/>
          <w:sz w:val="18"/>
          <w:szCs w:val="18"/>
          <w:lang w:val="es-US"/>
        </w:rPr>
      </w:pPr>
      <w:r w:rsidRPr="004E579B">
        <w:rPr>
          <w:rFonts w:ascii="Times New Roman" w:hAnsi="Times New Roman"/>
          <w:sz w:val="18"/>
          <w:szCs w:val="18"/>
          <w:lang w:val="es-US"/>
        </w:rPr>
        <w:t>Queridos hermanos y hermanas en Cristo,</w:t>
      </w:r>
    </w:p>
    <w:p w14:paraId="57542599" w14:textId="77777777" w:rsidR="00137F76" w:rsidRPr="004E579B" w:rsidRDefault="00137F76" w:rsidP="00AF542D">
      <w:pPr>
        <w:spacing w:line="240" w:lineRule="auto"/>
        <w:contextualSpacing/>
        <w:rPr>
          <w:rFonts w:ascii="Times New Roman" w:hAnsi="Times New Roman"/>
          <w:sz w:val="18"/>
          <w:szCs w:val="18"/>
          <w:lang w:val="es-US"/>
        </w:rPr>
      </w:pPr>
    </w:p>
    <w:p w14:paraId="52334F20" w14:textId="77777777" w:rsidR="00FD44E4" w:rsidRPr="004E579B" w:rsidRDefault="0082473B" w:rsidP="00AF542D">
      <w:pPr>
        <w:spacing w:line="240" w:lineRule="auto"/>
        <w:contextualSpacing/>
        <w:rPr>
          <w:rFonts w:ascii="Times" w:hAnsi="Times"/>
          <w:sz w:val="18"/>
          <w:szCs w:val="18"/>
          <w:lang w:val="es-US"/>
        </w:rPr>
      </w:pPr>
      <w:r w:rsidRPr="004E579B">
        <w:rPr>
          <w:rFonts w:ascii="Times" w:hAnsi="Times"/>
          <w:sz w:val="18"/>
          <w:szCs w:val="18"/>
          <w:lang w:val="es-US"/>
        </w:rPr>
        <w:t>La región del Sahel separa al Desierto del Sahara en el norte de África de las regiones húmedas en el sur. Ésta se extiende del oeste al este a través de África, desde Mauritania en el Océano Atlántico a Sudán en el Mar Rojo. La desertización, la escasez de recursos y los conflictos armados entre los gobiernos y las filiales islamistas de Al-Qaeda y del grupo Estado Islámico—éstos y otros factores han afectado a millones en toda la región, en particular, al país de Mali, en África occidental</w:t>
      </w:r>
      <w:r w:rsidR="00FD44E4" w:rsidRPr="004E579B">
        <w:rPr>
          <w:rFonts w:ascii="Times" w:hAnsi="Times"/>
          <w:sz w:val="18"/>
          <w:szCs w:val="18"/>
          <w:lang w:val="es-US"/>
        </w:rPr>
        <w:t xml:space="preserve">. </w:t>
      </w:r>
    </w:p>
    <w:p w14:paraId="156F51B9" w14:textId="77777777" w:rsidR="00FD44E4" w:rsidRPr="004E579B" w:rsidRDefault="00FD44E4" w:rsidP="00AF542D">
      <w:pPr>
        <w:spacing w:line="240" w:lineRule="auto"/>
        <w:contextualSpacing/>
        <w:rPr>
          <w:rFonts w:ascii="Times" w:hAnsi="Times"/>
          <w:sz w:val="18"/>
          <w:szCs w:val="18"/>
          <w:lang w:val="es-US"/>
        </w:rPr>
      </w:pPr>
      <w:r w:rsidRPr="004E579B">
        <w:rPr>
          <w:rFonts w:ascii="Times" w:hAnsi="Times"/>
          <w:sz w:val="18"/>
          <w:szCs w:val="18"/>
          <w:lang w:val="es-US"/>
        </w:rPr>
        <w:t xml:space="preserve">   </w:t>
      </w:r>
    </w:p>
    <w:p w14:paraId="6A9EEA8A" w14:textId="77777777" w:rsidR="00FD44E4" w:rsidRPr="004E579B" w:rsidRDefault="0082473B" w:rsidP="00AF542D">
      <w:pPr>
        <w:spacing w:line="240" w:lineRule="auto"/>
        <w:contextualSpacing/>
        <w:rPr>
          <w:rFonts w:ascii="Times" w:hAnsi="Times"/>
          <w:sz w:val="18"/>
          <w:szCs w:val="18"/>
          <w:lang w:val="es-US"/>
        </w:rPr>
      </w:pPr>
      <w:r w:rsidRPr="004E579B">
        <w:rPr>
          <w:rFonts w:ascii="Times" w:hAnsi="Times"/>
          <w:sz w:val="18"/>
          <w:szCs w:val="18"/>
          <w:lang w:val="es-US"/>
        </w:rPr>
        <w:t>Los jóvenes malienses</w:t>
      </w:r>
      <w:r w:rsidR="00114FD8" w:rsidRPr="004E579B">
        <w:rPr>
          <w:rFonts w:ascii="Times" w:hAnsi="Times"/>
          <w:sz w:val="18"/>
          <w:szCs w:val="18"/>
          <w:lang w:val="es-US"/>
        </w:rPr>
        <w:t xml:space="preserve"> </w:t>
      </w:r>
      <w:r w:rsidRPr="004E579B">
        <w:rPr>
          <w:rFonts w:ascii="Times" w:hAnsi="Times"/>
          <w:sz w:val="18"/>
          <w:szCs w:val="18"/>
          <w:lang w:val="es-US"/>
        </w:rPr>
        <w:t>—</w:t>
      </w:r>
      <w:proofErr w:type="gramStart"/>
      <w:r w:rsidRPr="004E579B">
        <w:rPr>
          <w:rFonts w:ascii="Times" w:hAnsi="Times"/>
          <w:sz w:val="18"/>
          <w:szCs w:val="18"/>
          <w:lang w:val="es-US"/>
        </w:rPr>
        <w:t>especialmente</w:t>
      </w:r>
      <w:proofErr w:type="gramEnd"/>
      <w:r w:rsidRPr="004E579B">
        <w:rPr>
          <w:rFonts w:ascii="Times" w:hAnsi="Times"/>
          <w:sz w:val="18"/>
          <w:szCs w:val="18"/>
          <w:lang w:val="es-US"/>
        </w:rPr>
        <w:t xml:space="preserve"> aquellos quienes </w:t>
      </w:r>
      <w:proofErr w:type="gramStart"/>
      <w:r w:rsidRPr="004E579B">
        <w:rPr>
          <w:rFonts w:ascii="Times" w:hAnsi="Times"/>
          <w:sz w:val="18"/>
          <w:szCs w:val="18"/>
          <w:lang w:val="es-US"/>
        </w:rPr>
        <w:t>personalmente</w:t>
      </w:r>
      <w:proofErr w:type="gramEnd"/>
      <w:r w:rsidRPr="004E579B">
        <w:rPr>
          <w:rFonts w:ascii="Times" w:hAnsi="Times"/>
          <w:sz w:val="18"/>
          <w:szCs w:val="18"/>
          <w:lang w:val="es-US"/>
        </w:rPr>
        <w:t xml:space="preserve"> han sido expuestos a la violencia de la guerra y a la ansiedad causada por la inseguridad política y personal—</w:t>
      </w:r>
      <w:r w:rsidR="00114FD8" w:rsidRPr="004E579B">
        <w:rPr>
          <w:rFonts w:ascii="Times" w:hAnsi="Times"/>
          <w:sz w:val="18"/>
          <w:szCs w:val="18"/>
          <w:lang w:val="es-US"/>
        </w:rPr>
        <w:t xml:space="preserve"> </w:t>
      </w:r>
      <w:r w:rsidRPr="004E579B">
        <w:rPr>
          <w:rFonts w:ascii="Times" w:hAnsi="Times"/>
          <w:sz w:val="18"/>
          <w:szCs w:val="18"/>
          <w:lang w:val="es-US"/>
        </w:rPr>
        <w:t>urgentemente necesitan experimentar el amor de Cristo tal como se encuentra en la Biblia, y en las enseñanzas de la Iglesia Católica, acerca de la dignidad humana para que ellos puedan convertirse en líderes futuros que trabajen por la paz. Con el apoyo recibido del Fondo de Solidaridad para la Iglesia en África, la Conferencia Episcopal de Mali reunió a jóvenes en un encuentro. La conferencia reunió a cerca de 200 jóvenes, mujeres y hombres católicos, de 18 a 35 años, de las cinco diócesis de Mali para que asistieran a un campamento especial sobre la Biblia. Allí, los jóvenes participantes aprendieron acerca de los principios católicos de la libertad religiosa, del diálogo interreligioso y de la paz que se encuentran en las Escrituras y en las enseñanzas del Concilio Vaticano II</w:t>
      </w:r>
      <w:r w:rsidR="00FD44E4" w:rsidRPr="004E579B">
        <w:rPr>
          <w:rFonts w:ascii="Times" w:hAnsi="Times"/>
          <w:sz w:val="18"/>
          <w:szCs w:val="18"/>
          <w:lang w:val="es-US"/>
        </w:rPr>
        <w:t xml:space="preserve">.  </w:t>
      </w:r>
    </w:p>
    <w:p w14:paraId="6D98A325" w14:textId="77777777" w:rsidR="00FD44E4" w:rsidRPr="004E579B" w:rsidRDefault="00FD44E4" w:rsidP="00AF542D">
      <w:pPr>
        <w:spacing w:line="240" w:lineRule="auto"/>
        <w:contextualSpacing/>
        <w:rPr>
          <w:rFonts w:ascii="Times" w:hAnsi="Times"/>
          <w:sz w:val="18"/>
          <w:szCs w:val="18"/>
          <w:lang w:val="es-US"/>
        </w:rPr>
      </w:pPr>
    </w:p>
    <w:p w14:paraId="13B7BBAE" w14:textId="77777777" w:rsidR="00FD44E4" w:rsidRPr="004E579B" w:rsidRDefault="0082473B" w:rsidP="00AF542D">
      <w:pPr>
        <w:spacing w:line="240" w:lineRule="auto"/>
        <w:contextualSpacing/>
        <w:rPr>
          <w:rFonts w:ascii="Times" w:hAnsi="Times"/>
          <w:sz w:val="18"/>
          <w:szCs w:val="18"/>
          <w:lang w:val="es-US"/>
        </w:rPr>
      </w:pPr>
      <w:r w:rsidRPr="004E579B">
        <w:rPr>
          <w:rFonts w:ascii="Times" w:hAnsi="Times"/>
          <w:sz w:val="18"/>
          <w:szCs w:val="18"/>
          <w:lang w:val="es-US"/>
        </w:rPr>
        <w:t>El apoyo de ustedes al Fondo de Solidaridad para la Iglesia en África ayuda a los jóvenes a encontrar las enseñanzas de la Iglesia y crecer como discípulos, ansiosos de compartir la paz de Cristo en los lugares en donde muchos de ellos experimentaron conflictos y guerras</w:t>
      </w:r>
      <w:r w:rsidR="00FD44E4" w:rsidRPr="004E579B">
        <w:rPr>
          <w:rFonts w:ascii="Times" w:hAnsi="Times"/>
          <w:sz w:val="18"/>
          <w:szCs w:val="18"/>
          <w:lang w:val="es-US"/>
        </w:rPr>
        <w:t xml:space="preserve">. </w:t>
      </w:r>
    </w:p>
    <w:p w14:paraId="0AA7B1CB" w14:textId="77777777" w:rsidR="00FD44E4" w:rsidRPr="004E579B" w:rsidRDefault="00FD44E4" w:rsidP="00AF542D">
      <w:pPr>
        <w:spacing w:line="240" w:lineRule="auto"/>
        <w:contextualSpacing/>
        <w:rPr>
          <w:rFonts w:ascii="Times" w:hAnsi="Times"/>
          <w:sz w:val="18"/>
          <w:szCs w:val="18"/>
          <w:lang w:val="es-US"/>
        </w:rPr>
      </w:pPr>
    </w:p>
    <w:p w14:paraId="5E5C7955" w14:textId="7FFA14B3" w:rsidR="00ED2E05" w:rsidRDefault="0082473B" w:rsidP="00AF542D">
      <w:pPr>
        <w:spacing w:line="240" w:lineRule="auto"/>
        <w:contextualSpacing/>
        <w:rPr>
          <w:rFonts w:ascii="Times" w:hAnsi="Times"/>
          <w:sz w:val="20"/>
          <w:szCs w:val="20"/>
          <w:lang w:val="es-US"/>
        </w:rPr>
      </w:pPr>
      <w:r w:rsidRPr="004E579B">
        <w:rPr>
          <w:rFonts w:ascii="Times" w:hAnsi="Times"/>
          <w:sz w:val="18"/>
          <w:szCs w:val="18"/>
          <w:lang w:val="es-US"/>
        </w:rPr>
        <w:t xml:space="preserve">Por favor, sean generosos en este llamado para el Fondo de Solidaridad en la colecta del ofertorio o mediante la plataforma electrónica de ofertorio de su parroquia. Para informarse más acerca de la colecta y a quiénes ésta beneficia, visiten </w:t>
      </w:r>
      <w:hyperlink r:id="rId11" w:history="1">
        <w:r w:rsidR="000B52A6" w:rsidRPr="000B52A6">
          <w:rPr>
            <w:rStyle w:val="Hyperlink"/>
            <w:rFonts w:ascii="Times New Roman" w:hAnsi="Times New Roman"/>
            <w:color w:val="4C94D8"/>
            <w:sz w:val="20"/>
            <w:szCs w:val="20"/>
            <w:u w:val="single"/>
            <w:lang w:val="es-US"/>
          </w:rPr>
          <w:t>www.usccb.org/africa</w:t>
        </w:r>
      </w:hyperlink>
      <w:r w:rsidRPr="0082473B">
        <w:rPr>
          <w:rFonts w:ascii="Times" w:hAnsi="Times"/>
          <w:sz w:val="20"/>
          <w:szCs w:val="20"/>
          <w:lang w:val="es-US"/>
        </w:rPr>
        <w:t>.</w:t>
      </w:r>
    </w:p>
    <w:p w14:paraId="1CA7A1C0" w14:textId="77777777" w:rsidR="000A06DA" w:rsidRPr="000A06DA" w:rsidRDefault="000A06DA" w:rsidP="000A06DA">
      <w:pPr>
        <w:spacing w:line="240" w:lineRule="auto"/>
        <w:contextualSpacing/>
        <w:rPr>
          <w:rFonts w:ascii="Times" w:hAnsi="Times"/>
          <w:sz w:val="20"/>
          <w:szCs w:val="20"/>
          <w:lang w:val="es-US"/>
        </w:rPr>
      </w:pPr>
    </w:p>
    <w:p w14:paraId="65F4FD7E" w14:textId="437E1880" w:rsidR="000A06DA" w:rsidRDefault="000A06DA" w:rsidP="000A06DA">
      <w:pPr>
        <w:spacing w:line="240" w:lineRule="auto"/>
        <w:contextualSpacing/>
        <w:rPr>
          <w:rFonts w:ascii="Times" w:hAnsi="Times"/>
          <w:sz w:val="20"/>
          <w:szCs w:val="20"/>
          <w:lang w:val="es-US"/>
        </w:rPr>
      </w:pPr>
      <w:r w:rsidRPr="000A06DA">
        <w:rPr>
          <w:rFonts w:ascii="Times" w:hAnsi="Times"/>
          <w:sz w:val="20"/>
          <w:szCs w:val="20"/>
          <w:lang w:val="es-US"/>
        </w:rPr>
        <w:t xml:space="preserve">Para apoyar al Fondo de Solidaridad con una donación </w:t>
      </w:r>
      <w:proofErr w:type="gramStart"/>
      <w:r w:rsidRPr="000A06DA">
        <w:rPr>
          <w:rFonts w:ascii="Times" w:hAnsi="Times"/>
          <w:sz w:val="20"/>
          <w:szCs w:val="20"/>
          <w:lang w:val="es-US"/>
        </w:rPr>
        <w:t>el línea</w:t>
      </w:r>
      <w:proofErr w:type="gramEnd"/>
      <w:r w:rsidRPr="000A06DA">
        <w:rPr>
          <w:rFonts w:ascii="Times" w:hAnsi="Times"/>
          <w:sz w:val="20"/>
          <w:szCs w:val="20"/>
          <w:lang w:val="es-US"/>
        </w:rPr>
        <w:t xml:space="preserve">, por favor utilicen este código QR o visiten #iGiveCatholic entrando a </w:t>
      </w:r>
      <w:hyperlink r:id="rId12" w:history="1">
        <w:r w:rsidR="000B52A6" w:rsidRPr="000B52A6">
          <w:rPr>
            <w:rStyle w:val="Hyperlink"/>
            <w:rFonts w:ascii="Times New Roman" w:hAnsi="Times New Roman"/>
            <w:color w:val="4C94D8"/>
            <w:sz w:val="20"/>
            <w:szCs w:val="20"/>
            <w:u w:val="single"/>
            <w:lang w:val="es-US"/>
          </w:rPr>
          <w:t>igivecatholic.org/</w:t>
        </w:r>
        <w:proofErr w:type="spellStart"/>
        <w:r w:rsidR="000B52A6" w:rsidRPr="000B52A6">
          <w:rPr>
            <w:rStyle w:val="Hyperlink"/>
            <w:rFonts w:ascii="Times New Roman" w:hAnsi="Times New Roman"/>
            <w:color w:val="4C94D8"/>
            <w:sz w:val="20"/>
            <w:szCs w:val="20"/>
            <w:u w:val="single"/>
            <w:lang w:val="es-US"/>
          </w:rPr>
          <w:t>story</w:t>
        </w:r>
        <w:proofErr w:type="spellEnd"/>
        <w:r w:rsidR="000B52A6" w:rsidRPr="000B52A6">
          <w:rPr>
            <w:rStyle w:val="Hyperlink"/>
            <w:rFonts w:ascii="Times New Roman" w:hAnsi="Times New Roman"/>
            <w:color w:val="4C94D8"/>
            <w:sz w:val="20"/>
            <w:szCs w:val="20"/>
            <w:u w:val="single"/>
            <w:lang w:val="es-US"/>
          </w:rPr>
          <w:t>/USCCB-CA</w:t>
        </w:r>
      </w:hyperlink>
      <w:r>
        <w:rPr>
          <w:rFonts w:ascii="Times" w:hAnsi="Times"/>
          <w:sz w:val="20"/>
          <w:szCs w:val="20"/>
          <w:lang w:val="es-US"/>
        </w:rPr>
        <w:t>.</w:t>
      </w:r>
    </w:p>
    <w:p w14:paraId="02ADB434" w14:textId="77777777" w:rsidR="000A06DA" w:rsidRDefault="000A06DA" w:rsidP="000A06DA">
      <w:pPr>
        <w:spacing w:line="240" w:lineRule="auto"/>
        <w:contextualSpacing/>
        <w:rPr>
          <w:rFonts w:ascii="Times" w:hAnsi="Times"/>
          <w:sz w:val="20"/>
          <w:szCs w:val="20"/>
          <w:lang w:val="es-US"/>
        </w:rPr>
      </w:pPr>
    </w:p>
    <w:p w14:paraId="5CE6D1CE" w14:textId="610CCFE1" w:rsidR="0082473B" w:rsidRDefault="00AC7563" w:rsidP="00AF542D">
      <w:pPr>
        <w:spacing w:line="240" w:lineRule="auto"/>
        <w:contextualSpacing/>
        <w:rPr>
          <w:rFonts w:ascii="Times" w:hAnsi="Times"/>
          <w:sz w:val="20"/>
          <w:szCs w:val="20"/>
          <w:lang w:val="es-US"/>
        </w:rPr>
      </w:pPr>
      <w:r w:rsidRPr="002770A2">
        <w:rPr>
          <w:noProof/>
        </w:rPr>
        <w:drawing>
          <wp:inline distT="0" distB="0" distL="0" distR="0" wp14:anchorId="1A1BFAD7" wp14:editId="1A8E52D7">
            <wp:extent cx="952500" cy="9525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1E0BBE68" w14:textId="77777777" w:rsidR="0082473B" w:rsidRPr="00AF542D" w:rsidRDefault="0082473B" w:rsidP="00AF542D">
      <w:pPr>
        <w:spacing w:line="240" w:lineRule="auto"/>
        <w:contextualSpacing/>
        <w:rPr>
          <w:rFonts w:ascii="Times" w:hAnsi="Times"/>
          <w:sz w:val="20"/>
          <w:szCs w:val="20"/>
          <w:lang w:val="es-US"/>
        </w:rPr>
      </w:pPr>
    </w:p>
    <w:p w14:paraId="43945BD8" w14:textId="77777777" w:rsidR="00FD44E4" w:rsidRPr="00AF542D" w:rsidRDefault="00FD44E4" w:rsidP="00AF542D">
      <w:pPr>
        <w:spacing w:line="240" w:lineRule="auto"/>
        <w:contextualSpacing/>
        <w:rPr>
          <w:rFonts w:ascii="Times" w:hAnsi="Times"/>
          <w:sz w:val="20"/>
          <w:szCs w:val="20"/>
          <w:lang w:val="es-US"/>
        </w:rPr>
      </w:pPr>
      <w:r w:rsidRPr="00AF542D">
        <w:rPr>
          <w:rFonts w:ascii="Times" w:hAnsi="Times"/>
          <w:sz w:val="20"/>
          <w:szCs w:val="20"/>
          <w:lang w:val="es-US"/>
        </w:rPr>
        <w:t>Muchas gracias y que Dios les bendiga.</w:t>
      </w:r>
    </w:p>
    <w:p w14:paraId="2D9452EC" w14:textId="77777777" w:rsidR="00FD44E4" w:rsidRPr="00AF542D" w:rsidRDefault="00FD44E4" w:rsidP="00AF542D">
      <w:pPr>
        <w:spacing w:line="240" w:lineRule="auto"/>
        <w:contextualSpacing/>
        <w:rPr>
          <w:rFonts w:ascii="Times" w:hAnsi="Times"/>
          <w:sz w:val="20"/>
          <w:szCs w:val="20"/>
          <w:lang w:val="es-US"/>
        </w:rPr>
      </w:pPr>
    </w:p>
    <w:p w14:paraId="2E3DFF54" w14:textId="77777777" w:rsidR="00FD44E4" w:rsidRPr="00AF542D" w:rsidRDefault="00FD44E4" w:rsidP="00AF542D">
      <w:pPr>
        <w:spacing w:line="240" w:lineRule="auto"/>
        <w:contextualSpacing/>
        <w:rPr>
          <w:rFonts w:ascii="Times" w:hAnsi="Times"/>
          <w:sz w:val="20"/>
          <w:szCs w:val="20"/>
          <w:lang w:val="es-US"/>
        </w:rPr>
      </w:pPr>
      <w:r w:rsidRPr="00AF542D">
        <w:rPr>
          <w:rFonts w:ascii="Times" w:hAnsi="Times"/>
          <w:sz w:val="20"/>
          <w:szCs w:val="20"/>
          <w:lang w:val="es-US"/>
        </w:rPr>
        <w:t>Sinceramente suyo en Cristo,</w:t>
      </w:r>
    </w:p>
    <w:p w14:paraId="1B78F9F5" w14:textId="77777777" w:rsidR="00FD44E4" w:rsidRPr="00AF542D" w:rsidRDefault="00FD44E4" w:rsidP="00AF542D">
      <w:pPr>
        <w:spacing w:line="240" w:lineRule="auto"/>
        <w:contextualSpacing/>
        <w:rPr>
          <w:rFonts w:ascii="Times" w:hAnsi="Times"/>
          <w:sz w:val="20"/>
          <w:szCs w:val="20"/>
          <w:lang w:val="es-US"/>
        </w:rPr>
      </w:pPr>
    </w:p>
    <w:p w14:paraId="0B19E793" w14:textId="77777777" w:rsidR="00FD44E4" w:rsidRPr="00AF542D" w:rsidRDefault="00FD44E4" w:rsidP="00AF542D">
      <w:pPr>
        <w:spacing w:line="240" w:lineRule="auto"/>
        <w:contextualSpacing/>
        <w:rPr>
          <w:rFonts w:ascii="Times" w:hAnsi="Times"/>
          <w:sz w:val="20"/>
          <w:szCs w:val="20"/>
          <w:lang w:val="es-US"/>
        </w:rPr>
      </w:pPr>
      <w:r w:rsidRPr="00AF542D">
        <w:rPr>
          <w:rFonts w:ascii="Times" w:hAnsi="Times"/>
          <w:sz w:val="20"/>
          <w:szCs w:val="20"/>
          <w:lang w:val="es-US"/>
        </w:rPr>
        <w:t>[</w:t>
      </w:r>
      <w:r w:rsidRPr="00AF542D">
        <w:rPr>
          <w:rFonts w:ascii="Times" w:hAnsi="Times"/>
          <w:i/>
          <w:sz w:val="20"/>
          <w:szCs w:val="20"/>
          <w:lang w:val="es-US"/>
        </w:rPr>
        <w:t>Nombre</w:t>
      </w:r>
      <w:r w:rsidRPr="00AF542D">
        <w:rPr>
          <w:rFonts w:ascii="Times" w:hAnsi="Times"/>
          <w:sz w:val="20"/>
          <w:szCs w:val="20"/>
          <w:lang w:val="es-US"/>
        </w:rPr>
        <w:t>,</w:t>
      </w:r>
      <w:r w:rsidRPr="00AF542D">
        <w:rPr>
          <w:rFonts w:ascii="Times" w:hAnsi="Times"/>
          <w:i/>
          <w:sz w:val="20"/>
          <w:szCs w:val="20"/>
          <w:lang w:val="es-US"/>
        </w:rPr>
        <w:t xml:space="preserve"> firma</w:t>
      </w:r>
      <w:r w:rsidRPr="00AF542D">
        <w:rPr>
          <w:rFonts w:ascii="Times" w:hAnsi="Times"/>
          <w:sz w:val="20"/>
          <w:szCs w:val="20"/>
          <w:lang w:val="es-US"/>
        </w:rPr>
        <w:t>,</w:t>
      </w:r>
      <w:r w:rsidRPr="00AF542D">
        <w:rPr>
          <w:rFonts w:ascii="Times" w:hAnsi="Times"/>
          <w:i/>
          <w:sz w:val="20"/>
          <w:szCs w:val="20"/>
          <w:lang w:val="es-US"/>
        </w:rPr>
        <w:t xml:space="preserve"> título y diócesis del obispo</w:t>
      </w:r>
      <w:r w:rsidRPr="00AF542D">
        <w:rPr>
          <w:rFonts w:ascii="Times" w:hAnsi="Times"/>
          <w:sz w:val="20"/>
          <w:szCs w:val="20"/>
          <w:lang w:val="es-US"/>
        </w:rPr>
        <w:t>]</w:t>
      </w:r>
    </w:p>
    <w:p w14:paraId="7BD5B563" w14:textId="77777777" w:rsidR="00FD44E4" w:rsidRPr="00AF542D" w:rsidRDefault="00FD44E4" w:rsidP="00AF542D">
      <w:pPr>
        <w:spacing w:line="240" w:lineRule="auto"/>
        <w:contextualSpacing/>
        <w:rPr>
          <w:rFonts w:ascii="Times" w:hAnsi="Times"/>
          <w:sz w:val="20"/>
          <w:szCs w:val="20"/>
          <w:lang w:val="es-US"/>
        </w:rPr>
      </w:pPr>
    </w:p>
    <w:p w14:paraId="509C7FA4" w14:textId="77777777" w:rsidR="004D68B3" w:rsidRPr="00622C32" w:rsidRDefault="00FD44E4" w:rsidP="00622C32">
      <w:pPr>
        <w:spacing w:line="240" w:lineRule="auto"/>
        <w:contextualSpacing/>
        <w:rPr>
          <w:rFonts w:ascii="Times" w:hAnsi="Times"/>
          <w:sz w:val="20"/>
          <w:szCs w:val="20"/>
          <w:lang w:val="es-US"/>
        </w:rPr>
      </w:pPr>
      <w:r w:rsidRPr="00AF542D">
        <w:rPr>
          <w:rFonts w:ascii="Times" w:hAnsi="Times"/>
          <w:sz w:val="20"/>
          <w:szCs w:val="20"/>
          <w:lang w:val="es-US"/>
        </w:rPr>
        <w:t xml:space="preserve">Para más información, por favor, visiten </w:t>
      </w:r>
      <w:r w:rsidRPr="00AF542D">
        <w:rPr>
          <w:rFonts w:ascii="Times" w:hAnsi="Times"/>
          <w:i/>
          <w:sz w:val="20"/>
          <w:szCs w:val="20"/>
          <w:lang w:val="es-US"/>
        </w:rPr>
        <w:t>www</w:t>
      </w:r>
      <w:r w:rsidRPr="00AF542D">
        <w:rPr>
          <w:rFonts w:ascii="Times" w:hAnsi="Times"/>
          <w:sz w:val="20"/>
          <w:szCs w:val="20"/>
          <w:lang w:val="es-US"/>
        </w:rPr>
        <w:t>.</w:t>
      </w:r>
      <w:r w:rsidRPr="00AF542D">
        <w:rPr>
          <w:rFonts w:ascii="Times" w:hAnsi="Times"/>
          <w:i/>
          <w:sz w:val="20"/>
          <w:szCs w:val="20"/>
          <w:lang w:val="es-US"/>
        </w:rPr>
        <w:t>us</w:t>
      </w:r>
      <w:r w:rsidR="00114FD8">
        <w:rPr>
          <w:rFonts w:ascii="Times" w:hAnsi="Times"/>
          <w:i/>
          <w:sz w:val="20"/>
          <w:szCs w:val="20"/>
          <w:lang w:val="es-US"/>
        </w:rPr>
        <w:t>c</w:t>
      </w:r>
      <w:r w:rsidRPr="00AF542D">
        <w:rPr>
          <w:rFonts w:ascii="Times" w:hAnsi="Times"/>
          <w:i/>
          <w:sz w:val="20"/>
          <w:szCs w:val="20"/>
          <w:lang w:val="es-US"/>
        </w:rPr>
        <w:t>cb</w:t>
      </w:r>
      <w:r w:rsidRPr="00AF542D">
        <w:rPr>
          <w:rFonts w:ascii="Times" w:hAnsi="Times"/>
          <w:sz w:val="20"/>
          <w:szCs w:val="20"/>
          <w:lang w:val="es-US"/>
        </w:rPr>
        <w:t>.</w:t>
      </w:r>
      <w:r w:rsidRPr="00AF542D">
        <w:rPr>
          <w:rFonts w:ascii="Times" w:hAnsi="Times"/>
          <w:i/>
          <w:sz w:val="20"/>
          <w:szCs w:val="20"/>
          <w:lang w:val="es-US"/>
        </w:rPr>
        <w:t>org/africa</w:t>
      </w:r>
      <w:r w:rsidRPr="00AF542D">
        <w:rPr>
          <w:rFonts w:ascii="Times" w:hAnsi="Times"/>
          <w:sz w:val="20"/>
          <w:szCs w:val="20"/>
          <w:lang w:val="es-US"/>
        </w:rPr>
        <w:t>.</w:t>
      </w:r>
    </w:p>
    <w:sectPr w:rsidR="004D68B3" w:rsidRPr="00622C32" w:rsidSect="0066329B">
      <w:pgSz w:w="12240" w:h="15840"/>
      <w:pgMar w:top="144" w:right="1440" w:bottom="99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89C9D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53570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1E"/>
    <w:rsid w:val="00000963"/>
    <w:rsid w:val="00006213"/>
    <w:rsid w:val="00013CBE"/>
    <w:rsid w:val="00021F12"/>
    <w:rsid w:val="000336AC"/>
    <w:rsid w:val="00050653"/>
    <w:rsid w:val="000566BD"/>
    <w:rsid w:val="00086398"/>
    <w:rsid w:val="000A06DA"/>
    <w:rsid w:val="000A2DD2"/>
    <w:rsid w:val="000A5444"/>
    <w:rsid w:val="000B52A6"/>
    <w:rsid w:val="000B6818"/>
    <w:rsid w:val="000E4136"/>
    <w:rsid w:val="001063FA"/>
    <w:rsid w:val="00106C38"/>
    <w:rsid w:val="001123A7"/>
    <w:rsid w:val="00114F36"/>
    <w:rsid w:val="00114FD8"/>
    <w:rsid w:val="001167E2"/>
    <w:rsid w:val="001303FF"/>
    <w:rsid w:val="00131006"/>
    <w:rsid w:val="0013152D"/>
    <w:rsid w:val="00137F76"/>
    <w:rsid w:val="00173FBF"/>
    <w:rsid w:val="00181C1E"/>
    <w:rsid w:val="001C758D"/>
    <w:rsid w:val="001E42C8"/>
    <w:rsid w:val="00245175"/>
    <w:rsid w:val="002535EC"/>
    <w:rsid w:val="002B0647"/>
    <w:rsid w:val="002D11D4"/>
    <w:rsid w:val="00300024"/>
    <w:rsid w:val="0033439B"/>
    <w:rsid w:val="00373B66"/>
    <w:rsid w:val="00393273"/>
    <w:rsid w:val="00395EE8"/>
    <w:rsid w:val="004047C0"/>
    <w:rsid w:val="0042541E"/>
    <w:rsid w:val="004607D3"/>
    <w:rsid w:val="004941CD"/>
    <w:rsid w:val="004D68B3"/>
    <w:rsid w:val="004E579B"/>
    <w:rsid w:val="004F4C7F"/>
    <w:rsid w:val="00510261"/>
    <w:rsid w:val="00573EBB"/>
    <w:rsid w:val="0059557F"/>
    <w:rsid w:val="00622C32"/>
    <w:rsid w:val="00623328"/>
    <w:rsid w:val="0062339E"/>
    <w:rsid w:val="0066329B"/>
    <w:rsid w:val="0068041B"/>
    <w:rsid w:val="00693DE1"/>
    <w:rsid w:val="00697A4A"/>
    <w:rsid w:val="006A4F21"/>
    <w:rsid w:val="006B3AF5"/>
    <w:rsid w:val="006C72BC"/>
    <w:rsid w:val="006D49D8"/>
    <w:rsid w:val="006E41BA"/>
    <w:rsid w:val="006F55FC"/>
    <w:rsid w:val="00700B57"/>
    <w:rsid w:val="00737A04"/>
    <w:rsid w:val="00766DD9"/>
    <w:rsid w:val="00766FFC"/>
    <w:rsid w:val="00771F34"/>
    <w:rsid w:val="00784C82"/>
    <w:rsid w:val="007B3E41"/>
    <w:rsid w:val="0082473B"/>
    <w:rsid w:val="00837990"/>
    <w:rsid w:val="00861EAB"/>
    <w:rsid w:val="00862B74"/>
    <w:rsid w:val="008A61DB"/>
    <w:rsid w:val="008B5368"/>
    <w:rsid w:val="008C3606"/>
    <w:rsid w:val="008D5BD1"/>
    <w:rsid w:val="008E2BCE"/>
    <w:rsid w:val="0090192A"/>
    <w:rsid w:val="0094099B"/>
    <w:rsid w:val="009647F5"/>
    <w:rsid w:val="009714DC"/>
    <w:rsid w:val="009759CD"/>
    <w:rsid w:val="009B4EA6"/>
    <w:rsid w:val="009B7E17"/>
    <w:rsid w:val="009C0179"/>
    <w:rsid w:val="009C1246"/>
    <w:rsid w:val="009C2470"/>
    <w:rsid w:val="00A10CD7"/>
    <w:rsid w:val="00A249F1"/>
    <w:rsid w:val="00A50156"/>
    <w:rsid w:val="00AB671B"/>
    <w:rsid w:val="00AC7563"/>
    <w:rsid w:val="00AE3CC1"/>
    <w:rsid w:val="00AF4109"/>
    <w:rsid w:val="00AF542D"/>
    <w:rsid w:val="00B04B4E"/>
    <w:rsid w:val="00B169BE"/>
    <w:rsid w:val="00B17F3B"/>
    <w:rsid w:val="00B4239B"/>
    <w:rsid w:val="00B45969"/>
    <w:rsid w:val="00B464C8"/>
    <w:rsid w:val="00B51A1B"/>
    <w:rsid w:val="00B8461E"/>
    <w:rsid w:val="00BA54F6"/>
    <w:rsid w:val="00BB17B7"/>
    <w:rsid w:val="00BB3970"/>
    <w:rsid w:val="00BD4906"/>
    <w:rsid w:val="00BF4CDB"/>
    <w:rsid w:val="00C34640"/>
    <w:rsid w:val="00CC0ACC"/>
    <w:rsid w:val="00CE76E1"/>
    <w:rsid w:val="00CF65BC"/>
    <w:rsid w:val="00CF7280"/>
    <w:rsid w:val="00D33313"/>
    <w:rsid w:val="00D34BAB"/>
    <w:rsid w:val="00D9514D"/>
    <w:rsid w:val="00DA1F4E"/>
    <w:rsid w:val="00DB432C"/>
    <w:rsid w:val="00DF663B"/>
    <w:rsid w:val="00E11D1E"/>
    <w:rsid w:val="00E30EDA"/>
    <w:rsid w:val="00E31272"/>
    <w:rsid w:val="00E41AAD"/>
    <w:rsid w:val="00E70EC0"/>
    <w:rsid w:val="00E71D61"/>
    <w:rsid w:val="00ED2E05"/>
    <w:rsid w:val="00F56F53"/>
    <w:rsid w:val="00F7246C"/>
    <w:rsid w:val="00F93ADB"/>
    <w:rsid w:val="00FD3C94"/>
    <w:rsid w:val="00FD4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A5AC"/>
  <w14:defaultImageDpi w14:val="300"/>
  <w15:chartTrackingRefBased/>
  <w15:docId w15:val="{71B41821-634C-4211-A795-16BCFB28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13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F663B"/>
    <w:rPr>
      <w:sz w:val="16"/>
      <w:szCs w:val="16"/>
    </w:rPr>
  </w:style>
  <w:style w:type="paragraph" w:styleId="CommentText">
    <w:name w:val="annotation text"/>
    <w:basedOn w:val="Normal"/>
    <w:link w:val="CommentTextChar"/>
    <w:uiPriority w:val="99"/>
    <w:unhideWhenUsed/>
    <w:rsid w:val="00DF663B"/>
    <w:rPr>
      <w:sz w:val="20"/>
      <w:szCs w:val="20"/>
    </w:rPr>
  </w:style>
  <w:style w:type="character" w:customStyle="1" w:styleId="CommentTextChar">
    <w:name w:val="Comment Text Char"/>
    <w:basedOn w:val="DefaultParagraphFont"/>
    <w:link w:val="CommentText"/>
    <w:uiPriority w:val="99"/>
    <w:rsid w:val="00DF663B"/>
  </w:style>
  <w:style w:type="paragraph" w:styleId="CommentSubject">
    <w:name w:val="annotation subject"/>
    <w:basedOn w:val="CommentText"/>
    <w:next w:val="CommentText"/>
    <w:link w:val="CommentSubjectChar"/>
    <w:uiPriority w:val="99"/>
    <w:semiHidden/>
    <w:unhideWhenUsed/>
    <w:rsid w:val="00DF663B"/>
    <w:rPr>
      <w:b/>
      <w:bCs/>
    </w:rPr>
  </w:style>
  <w:style w:type="character" w:customStyle="1" w:styleId="CommentSubjectChar">
    <w:name w:val="Comment Subject Char"/>
    <w:link w:val="CommentSubject"/>
    <w:uiPriority w:val="99"/>
    <w:semiHidden/>
    <w:rsid w:val="00DF663B"/>
    <w:rPr>
      <w:b/>
      <w:bCs/>
    </w:rPr>
  </w:style>
  <w:style w:type="paragraph" w:styleId="BalloonText">
    <w:name w:val="Balloon Text"/>
    <w:basedOn w:val="Normal"/>
    <w:link w:val="BalloonTextChar"/>
    <w:uiPriority w:val="99"/>
    <w:semiHidden/>
    <w:unhideWhenUsed/>
    <w:rsid w:val="00DF66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663B"/>
    <w:rPr>
      <w:rFonts w:ascii="Tahoma" w:hAnsi="Tahoma" w:cs="Tahoma"/>
      <w:sz w:val="16"/>
      <w:szCs w:val="16"/>
    </w:rPr>
  </w:style>
  <w:style w:type="character" w:customStyle="1" w:styleId="hps">
    <w:name w:val="hps"/>
    <w:rsid w:val="00697A4A"/>
  </w:style>
  <w:style w:type="character" w:customStyle="1" w:styleId="tlid-translation">
    <w:name w:val="tlid-translation"/>
    <w:basedOn w:val="DefaultParagraphFont"/>
    <w:rsid w:val="009759CD"/>
  </w:style>
  <w:style w:type="character" w:customStyle="1" w:styleId="jlqj4b">
    <w:name w:val="jlqj4b"/>
    <w:basedOn w:val="DefaultParagraphFont"/>
    <w:rsid w:val="00137F76"/>
  </w:style>
  <w:style w:type="paragraph" w:styleId="Revision">
    <w:name w:val="Revision"/>
    <w:hidden/>
    <w:uiPriority w:val="99"/>
    <w:semiHidden/>
    <w:rsid w:val="00373B66"/>
    <w:rPr>
      <w:sz w:val="22"/>
      <w:szCs w:val="22"/>
    </w:rPr>
  </w:style>
  <w:style w:type="character" w:styleId="Hyperlink">
    <w:name w:val="Hyperlink"/>
    <w:uiPriority w:val="99"/>
    <w:unhideWhenUsed/>
    <w:rsid w:val="00114FD8"/>
    <w:rPr>
      <w:i/>
      <w:color w:val="auto"/>
      <w:u w:val="none"/>
    </w:rPr>
  </w:style>
  <w:style w:type="character" w:styleId="UnresolvedMention">
    <w:name w:val="Unresolved Mention"/>
    <w:uiPriority w:val="99"/>
    <w:semiHidden/>
    <w:unhideWhenUsed/>
    <w:rsid w:val="0082473B"/>
    <w:rPr>
      <w:color w:val="605E5C"/>
      <w:shd w:val="clear" w:color="auto" w:fill="E1DFDD"/>
    </w:rPr>
  </w:style>
  <w:style w:type="character" w:styleId="FollowedHyperlink">
    <w:name w:val="FollowedHyperlink"/>
    <w:uiPriority w:val="99"/>
    <w:semiHidden/>
    <w:unhideWhenUsed/>
    <w:rsid w:val="000A06DA"/>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7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igivecatholic.org/story/USCCB-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usccb.org/committees/church-africa"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SCCB_x0020_Department xmlns="4c5cacde-4521-41b7-ba9c-07e8aeab84f8">NC</USCCB_x0020_Department>
    <Year xmlns="4c5cacde-4521-41b7-ba9c-07e8aeab84f8">2011</Year>
    <Approval_x0020_Status xmlns="31e48288-cf19-4c89-9391-705184153f40">For Design</Approval_x0020_Status>
    <Expiration_x0020_Basis_x0020_Date xmlns="4c5cacde-4521-41b7-ba9c-07e8aeab84f8">2011-06-29T04:00:00+00:00</Expiration_x0020_Basis_x0020_Date>
    <Activity xmlns="31e48288-cf19-4c89-9391-705184153f40">Text</Activity>
    <Project xmlns="31e48288-cf19-4c89-9391-705184153f40">11-014</Project>
    <Retention_x0020_Period xmlns="4c5cacde-4521-41b7-ba9c-07e8aeab84f8">Indef–Doc to stay in SP</Retention_x0020_Perio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https://staff.usccb.org/dept/comm/_cts/Parent_USCCB/d11d94d7f3e95aecustomXsn.xsn</xsnLocation>
  <cached>True</cached>
  <openByDefault>True</openByDefault>
  <xsnScope>https://staff.usccb.org/dept/comm</xsnScope>
</customXsn>
</file>

<file path=customXml/item5.xml><?xml version="1.0" encoding="utf-8"?>
<ct:contentTypeSchema xmlns:ct="http://schemas.microsoft.com/office/2006/metadata/contentType" xmlns:ma="http://schemas.microsoft.com/office/2006/metadata/properties/metaAttributes" ct:_="" ma:_="" ma:contentTypeName="USCCB Document" ma:contentTypeID="0x010100BEB98A11E28B9648ACC1A86DD18AA9A80100E61D85B8D3656C4D8C4B56808034A52A" ma:contentTypeVersion="17" ma:contentTypeDescription="Create a new USCCB Document" ma:contentTypeScope="" ma:versionID="3461f1b5e371fea46fa2293b13f894b5">
  <xsd:schema xmlns:xsd="http://www.w3.org/2001/XMLSchema" xmlns:p="http://schemas.microsoft.com/office/2006/metadata/properties" xmlns:ns2="4c5cacde-4521-41b7-ba9c-07e8aeab84f8" xmlns:ns3="31e48288-cf19-4c89-9391-705184153f40" targetNamespace="http://schemas.microsoft.com/office/2006/metadata/properties" ma:root="true" ma:fieldsID="74608a47e0ef6c91a1b00cb78435803e" ns2:_="" ns3:_="">
    <xsd:import namespace="4c5cacde-4521-41b7-ba9c-07e8aeab84f8"/>
    <xsd:import namespace="31e48288-cf19-4c89-9391-705184153f40"/>
    <xsd:element name="properties">
      <xsd:complexType>
        <xsd:sequence>
          <xsd:element name="documentManagement">
            <xsd:complexType>
              <xsd:all>
                <xsd:element ref="ns2:Expiration_x0020_Basis_x0020_Date" minOccurs="0"/>
                <xsd:element ref="ns2:Retention_x0020_Period"/>
                <xsd:element ref="ns2:USCCB_x0020_Department" minOccurs="0"/>
                <xsd:element ref="ns2:Year" minOccurs="0"/>
                <xsd:element ref="ns3:Activity" minOccurs="0"/>
                <xsd:element ref="ns3:Project"/>
                <xsd:element ref="ns3:Approval_x0020_Status" minOccurs="0"/>
              </xsd:all>
            </xsd:complexType>
          </xsd:element>
        </xsd:sequence>
      </xsd:complexType>
    </xsd:element>
  </xsd:schema>
  <xsd:schema xmlns:xsd="http://www.w3.org/2001/XMLSchema" xmlns:dms="http://schemas.microsoft.com/office/2006/documentManagement/types" targetNamespace="4c5cacde-4521-41b7-ba9c-07e8aeab84f8" elementFormDefault="qualified">
    <xsd:import namespace="http://schemas.microsoft.com/office/2006/documentManagement/types"/>
    <xsd:element name="Expiration_x0020_Basis_x0020_Date" ma:index="8" nillable="true" ma:displayName="Expiration Basis Date" ma:default="[today]" ma:format="DateOnly" ma:internalName="Expiration_x0020_Basis_x0020_Date0">
      <xsd:simpleType>
        <xsd:restriction base="dms:DateTime"/>
      </xsd:simpleType>
    </xsd:element>
    <xsd:element name="Retention_x0020_Period" ma:index="9" ma:displayName="Retention Period" ma:format="Dropdown" ma:internalName="Retention_x0020_Period0" ma:readOnly="false">
      <xsd:simpleType>
        <xsd:restriction base="dms:Choice">
          <xsd:enumeration value="1yr–Gen doc t/b deleted"/>
          <xsd:enumeration value="3yrs–Other doc t/b deleted"/>
          <xsd:enumeration value="5yrs–Gen doc t/b archived"/>
          <xsd:enumeration value="10yrs–Other doc t/b archived"/>
          <xsd:enumeration value="Indef–Doc to stay in SP"/>
        </xsd:restriction>
      </xsd:simpleType>
    </xsd:element>
    <xsd:element name="USCCB_x0020_Department" ma:index="10" nillable="true" ma:displayName="USCCB Department" ma:default="COMM" ma:format="Dropdown" ma:internalName="USCCB_x0020_Department0">
      <xsd:simpleType>
        <xsd:restriction base="dms:Choice">
          <xsd:enumeration value="CCHD"/>
          <xsd:enumeration value="CCC"/>
          <xsd:enumeration value="CCR"/>
          <xsd:enumeration value="CE"/>
          <xsd:enumeration value="CNS"/>
          <xsd:enumeration value="CYP"/>
          <xsd:enumeration value="CCLV"/>
          <xsd:enumeration value="COMM"/>
          <xsd:enumeration value="CDC"/>
          <xsd:enumeration value="DM"/>
          <xsd:enumeration value="DW"/>
          <xsd:enumeration value="DOC"/>
          <xsd:enumeration value="DSD"/>
          <xsd:enumeration value="EIA"/>
          <xsd:enumeration value="EC"/>
          <xsd:enumeration value="EXEC"/>
          <xsd:enumeration value="FB"/>
          <xsd:enumeration value="FA"/>
          <xsd:enumeration value="GC"/>
          <xsd:enumeration value="GS"/>
          <xsd:enumeration value="GR"/>
          <xsd:enumeration value="HR"/>
          <xsd:enumeration value="IT"/>
          <xsd:enumeration value="IJP"/>
          <xsd:enumeration value="JPHD"/>
          <xsd:enumeration value="LMFLY"/>
          <xsd:enumeration value="MR"/>
          <xsd:enumeration value="MRS"/>
          <xsd:enumeration value="NC"/>
          <xsd:enumeration value="PL"/>
          <xsd:enumeration value="PP"/>
          <xsd:enumeration value="PUB"/>
        </xsd:restriction>
      </xsd:simpleType>
    </xsd:element>
    <xsd:element name="Year" ma:index="11" nillable="true" ma:displayName="Year" ma:internalName="Year0">
      <xsd:simpleType>
        <xsd:restriction base="dms:Text">
          <xsd:maxLength value="4"/>
        </xsd:restriction>
      </xsd:simpleType>
    </xsd:element>
  </xsd:schema>
  <xsd:schema xmlns:xsd="http://www.w3.org/2001/XMLSchema" xmlns:dms="http://schemas.microsoft.com/office/2006/documentManagement/types" targetNamespace="31e48288-cf19-4c89-9391-705184153f40" elementFormDefault="qualified">
    <xsd:import namespace="http://schemas.microsoft.com/office/2006/documentManagement/types"/>
    <xsd:element name="Activity" ma:index="12" nillable="true" ma:displayName="Activity" ma:format="Dropdown" ma:internalName="Activity">
      <xsd:simpleType>
        <xsd:restriction base="dms:Choice">
          <xsd:enumeration value="Ad"/>
          <xsd:enumeration value="Agenda"/>
          <xsd:enumeration value="Assessment"/>
          <xsd:enumeration value="Budget"/>
          <xsd:enumeration value="Contract"/>
          <xsd:enumeration value="Corrected Text"/>
          <xsd:enumeration value="Correspondence"/>
          <xsd:enumeration value="Data file"/>
          <xsd:enumeration value="Diagram"/>
          <xsd:enumeration value="Form"/>
          <xsd:enumeration value="Guide"/>
          <xsd:enumeration value="Import"/>
          <xsd:enumeration value="Invoice"/>
          <xsd:enumeration value="Letter"/>
          <xsd:enumeration value="Manual"/>
          <xsd:enumeration value="Media Kit"/>
          <xsd:enumeration value="Minutes"/>
          <xsd:enumeration value="Original Text"/>
          <xsd:enumeration value="Notes"/>
          <xsd:enumeration value="Planning"/>
          <xsd:enumeration value="Policy"/>
          <xsd:enumeration value="Presentation"/>
          <xsd:enumeration value="Press release"/>
          <xsd:enumeration value="Procedure"/>
          <xsd:enumeration value="Proposal"/>
          <xsd:enumeration value="Report"/>
          <xsd:enumeration value="Reprint"/>
          <xsd:enumeration value="Research"/>
          <xsd:enumeration value="Revised Text"/>
          <xsd:enumeration value="Royalty"/>
          <xsd:enumeration value="Sales"/>
          <xsd:enumeration value="Schedule"/>
          <xsd:enumeration value="Script"/>
          <xsd:enumeration value="Specifications"/>
          <xsd:enumeration value="Strategy"/>
          <xsd:enumeration value="Template"/>
          <xsd:enumeration value="Text"/>
        </xsd:restriction>
      </xsd:simpleType>
    </xsd:element>
    <xsd:element name="Project" ma:index="14" ma:displayName="Project" ma:internalName="Project">
      <xsd:simpleType>
        <xsd:restriction base="dms:Text">
          <xsd:maxLength value="255"/>
        </xsd:restriction>
      </xsd:simpleType>
    </xsd:element>
    <xsd:element name="Approval_x0020_Status" ma:index="15" nillable="true" ma:displayName="Approval Status" ma:description="Indicates stage of review/approval" ma:format="Dropdown" ma:internalName="Approval_x0020_Status">
      <xsd:simpleType>
        <xsd:restriction base="dms:Choice">
          <xsd:enumeration value="Pending"/>
          <xsd:enumeration value="Review"/>
          <xsd:enumeration value="Approved"/>
          <xsd:enumeration value="For Design"/>
          <xsd:enumeration value="Execu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CD574B7-813D-4C7A-B33E-76D38CEA9A7F}">
  <ds:schemaRefs>
    <ds:schemaRef ds:uri="http://schemas.microsoft.com/office/2006/metadata/properties"/>
    <ds:schemaRef ds:uri="http://schemas.microsoft.com/office/infopath/2007/PartnerControls"/>
    <ds:schemaRef ds:uri="4c5cacde-4521-41b7-ba9c-07e8aeab84f8"/>
    <ds:schemaRef ds:uri="31e48288-cf19-4c89-9391-705184153f40"/>
  </ds:schemaRefs>
</ds:datastoreItem>
</file>

<file path=customXml/itemProps2.xml><?xml version="1.0" encoding="utf-8"?>
<ds:datastoreItem xmlns:ds="http://schemas.openxmlformats.org/officeDocument/2006/customXml" ds:itemID="{A3D1A6EE-C339-4D72-952A-341356F9E921}">
  <ds:schemaRefs>
    <ds:schemaRef ds:uri="http://schemas.microsoft.com/sharepoint/v3/contenttype/forms"/>
  </ds:schemaRefs>
</ds:datastoreItem>
</file>

<file path=customXml/itemProps3.xml><?xml version="1.0" encoding="utf-8"?>
<ds:datastoreItem xmlns:ds="http://schemas.openxmlformats.org/officeDocument/2006/customXml" ds:itemID="{E184AD2E-240C-2B45-B97E-4F1AD5BA2C02}">
  <ds:schemaRefs>
    <ds:schemaRef ds:uri="http://schemas.openxmlformats.org/officeDocument/2006/bibliography"/>
  </ds:schemaRefs>
</ds:datastoreItem>
</file>

<file path=customXml/itemProps4.xml><?xml version="1.0" encoding="utf-8"?>
<ds:datastoreItem xmlns:ds="http://schemas.openxmlformats.org/officeDocument/2006/customXml" ds:itemID="{EA629D27-6451-40D9-88C1-28A1C3761FD3}">
  <ds:schemaRefs>
    <ds:schemaRef ds:uri="http://schemas.microsoft.com/office/2006/metadata/customXsn"/>
  </ds:schemaRefs>
</ds:datastoreItem>
</file>

<file path=customXml/itemProps5.xml><?xml version="1.0" encoding="utf-8"?>
<ds:datastoreItem xmlns:ds="http://schemas.openxmlformats.org/officeDocument/2006/customXml" ds:itemID="{A2A5D31E-E070-47B6-98C7-21F52228B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cacde-4521-41b7-ba9c-07e8aeab84f8"/>
    <ds:schemaRef ds:uri="31e48288-cf19-4c89-9391-705184153f4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406</Words>
  <Characters>2235</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Links>
    <vt:vector size="12" baseType="variant">
      <vt:variant>
        <vt:i4>5111897</vt:i4>
      </vt:variant>
      <vt:variant>
        <vt:i4>3</vt:i4>
      </vt:variant>
      <vt:variant>
        <vt:i4>0</vt:i4>
      </vt:variant>
      <vt:variant>
        <vt:i4>5</vt:i4>
      </vt:variant>
      <vt:variant>
        <vt:lpwstr>https://www.igivecatholic.org/story/USCCB-CA</vt:lpwstr>
      </vt:variant>
      <vt:variant>
        <vt:lpwstr/>
      </vt:variant>
      <vt:variant>
        <vt:i4>2555964</vt:i4>
      </vt:variant>
      <vt:variant>
        <vt:i4>0</vt:i4>
      </vt:variant>
      <vt:variant>
        <vt:i4>0</vt:i4>
      </vt:variant>
      <vt:variant>
        <vt:i4>5</vt:i4>
      </vt:variant>
      <vt:variant>
        <vt:lpwstr>http://www.usccb.org/africa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mobrien</dc:creator>
  <cp:keywords/>
  <cp:lastModifiedBy>Colin O'Brien</cp:lastModifiedBy>
  <cp:revision>3</cp:revision>
  <cp:lastPrinted>2019-08-13T19:56:00Z</cp:lastPrinted>
  <dcterms:created xsi:type="dcterms:W3CDTF">2026-01-05T17:53:00Z</dcterms:created>
  <dcterms:modified xsi:type="dcterms:W3CDTF">2026-01-05T17:57:00Z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0x010100BEB98A11E28B9648ACC1A86DD18AA9A80100E61D85B8D3656C4D8C4B56808034A52A</vt:lpwstr>
  </property>
</Properties>
</file>