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1A9A" w14:textId="10D7B9A2" w:rsidR="3D7E802E" w:rsidRDefault="3D7E802E" w:rsidP="0D4BB1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D4BB178">
        <w:rPr>
          <w:rFonts w:ascii="Times New Roman" w:eastAsia="Times New Roman" w:hAnsi="Times New Roman" w:cs="Times New Roman"/>
          <w:b/>
          <w:bCs/>
          <w:sz w:val="24"/>
          <w:szCs w:val="24"/>
        </w:rPr>
        <w:t>NOTA DE PRENSA: “9 días por la vida” une a cientos de miles en oración para proteger la vida</w:t>
      </w:r>
    </w:p>
    <w:p w14:paraId="5D51EEF3" w14:textId="39E2F138" w:rsidR="00183D9B" w:rsidRDefault="267130D3" w:rsidP="0D4BB178">
      <w:pPr>
        <w:rPr>
          <w:rFonts w:ascii="Times New Roman" w:eastAsia="Times New Roman" w:hAnsi="Times New Roman" w:cs="Times New Roman"/>
          <w:sz w:val="24"/>
          <w:szCs w:val="24"/>
        </w:rPr>
      </w:pPr>
      <w:r w:rsidRPr="0D4BB178">
        <w:rPr>
          <w:rFonts w:ascii="Times New Roman" w:eastAsia="Times New Roman" w:hAnsi="Times New Roman" w:cs="Times New Roman"/>
          <w:sz w:val="24"/>
          <w:szCs w:val="24"/>
        </w:rPr>
        <w:t>WASHINGTON - Se invita a los católicos de todo el país a rezar “9 Días por la Vida”, una novena anual de Respetemos la Vida que comienza el martes, 16 de enero.</w:t>
      </w:r>
    </w:p>
    <w:p w14:paraId="7573977C" w14:textId="65B96BFD" w:rsidR="00183D9B" w:rsidRDefault="267130D3" w:rsidP="0D4BB178">
      <w:pPr>
        <w:rPr>
          <w:rFonts w:ascii="Times New Roman" w:eastAsia="Times New Roman" w:hAnsi="Times New Roman" w:cs="Times New Roman"/>
          <w:sz w:val="24"/>
          <w:szCs w:val="24"/>
        </w:rPr>
      </w:pPr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En la Iglesia Católica, una ‘novena’ consiste en rezar durante nueve días seguidos, y esta novena en particular constituye una oportunidad de oración y reparación para observar el </w:t>
      </w:r>
      <w:hyperlink r:id="rId4" w:history="1">
        <w:r w:rsidRPr="00793B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Día anual de oración por la protección legal de los niños en el vientre materno</w:t>
        </w:r>
      </w:hyperlink>
      <w:r w:rsidRPr="0D4BB178">
        <w:rPr>
          <w:rFonts w:ascii="Times New Roman" w:eastAsia="Times New Roman" w:hAnsi="Times New Roman" w:cs="Times New Roman"/>
          <w:sz w:val="24"/>
          <w:szCs w:val="24"/>
        </w:rPr>
        <w:t>, el 22 de enero.</w:t>
      </w:r>
      <w:hyperlink r:id="rId5"/>
    </w:p>
    <w:p w14:paraId="406A6557" w14:textId="7B080F25" w:rsidR="00183D9B" w:rsidRDefault="5FADFCB7" w:rsidP="0D4BB178">
      <w:pPr>
        <w:rPr>
          <w:rFonts w:ascii="Times New Roman" w:eastAsia="Times New Roman" w:hAnsi="Times New Roman" w:cs="Times New Roman"/>
          <w:sz w:val="24"/>
          <w:szCs w:val="24"/>
        </w:rPr>
      </w:pPr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Los participantes pueden ver la novena y también anotarse para recibir las oraciones diarias por correo electrónico o mensaje de texto en inglés en </w:t>
      </w:r>
      <w:hyperlink r:id="rId6" w:history="1">
        <w:r w:rsidR="00793BC5" w:rsidRPr="001766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9daysforlife.com</w:t>
        </w:r>
      </w:hyperlink>
      <w:r w:rsidR="00793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o en español en </w:t>
      </w:r>
      <w:hyperlink r:id="rId7" w:history="1">
        <w:r w:rsidR="00793BC5" w:rsidRPr="001766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respectlife.org/9-dias-por-la-vida</w:t>
        </w:r>
      </w:hyperlink>
      <w:r w:rsidR="00793B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3D08BF" w14:textId="0FCBC847" w:rsidR="00183D9B" w:rsidRDefault="6FC49755" w:rsidP="0D4BB178">
      <w:pPr>
        <w:rPr>
          <w:rFonts w:ascii="Times New Roman" w:eastAsia="Times New Roman" w:hAnsi="Times New Roman" w:cs="Times New Roman"/>
          <w:sz w:val="24"/>
          <w:szCs w:val="24"/>
        </w:rPr>
      </w:pPr>
      <w:r w:rsidRPr="0D4BB178">
        <w:rPr>
          <w:rFonts w:ascii="Times New Roman" w:eastAsia="Times New Roman" w:hAnsi="Times New Roman" w:cs="Times New Roman"/>
          <w:sz w:val="24"/>
          <w:szCs w:val="24"/>
        </w:rPr>
        <w:t>Patrocinada por el Comité para las Actividades Pro-Vida de la Conferencia de Obispos Católicos de los Estados Unidos, la novena comenzó en el año 2013 para conmemorar el 40</w:t>
      </w:r>
      <w:r w:rsidRPr="3AD314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 aniversario de </w:t>
      </w:r>
      <w:r w:rsidRPr="00793BC5">
        <w:rPr>
          <w:rFonts w:ascii="Times New Roman" w:eastAsia="Times New Roman" w:hAnsi="Times New Roman" w:cs="Times New Roman"/>
          <w:i/>
          <w:iCs/>
          <w:sz w:val="24"/>
          <w:szCs w:val="24"/>
        </w:rPr>
        <w:t>Roe vs. Wade</w:t>
      </w:r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, la decisión de la Corte Suprema que legalizó el aborto en todos los Estados Unidos. Aunque la decisión de la Corte Suprema de 2022 en </w:t>
      </w:r>
      <w:r w:rsidRPr="00793B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Dobbs vs. Jackson </w:t>
      </w:r>
      <w:proofErr w:type="spellStart"/>
      <w:r w:rsidRPr="00793BC5">
        <w:rPr>
          <w:rFonts w:ascii="Times New Roman" w:eastAsia="Times New Roman" w:hAnsi="Times New Roman" w:cs="Times New Roman"/>
          <w:i/>
          <w:iCs/>
          <w:sz w:val="24"/>
          <w:szCs w:val="24"/>
        </w:rPr>
        <w:t>Women’s</w:t>
      </w:r>
      <w:proofErr w:type="spellEnd"/>
      <w:r w:rsidRPr="00793B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BC5">
        <w:rPr>
          <w:rFonts w:ascii="Times New Roman" w:eastAsia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793B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BC5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</w:t>
      </w:r>
      <w:proofErr w:type="spellEnd"/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 regresó la cuestión del aborto a los representantes electos del pueblo en el ámbito federal y estatal, es necesario seguir realizando esfuerzos para proteger a los niños y a sus madres de la tragedia del aborto. Este es el duodécimo año que se realiza la novena. Desde que la novena comenzó, llegó a cientos de miles de personas en más de cien países abarcando seis continentes.</w:t>
      </w:r>
      <w:r w:rsidR="00901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486CC" w14:textId="36D21F4B" w:rsidR="00183D9B" w:rsidRDefault="04E5F6F7" w:rsidP="0D4BB178">
      <w:pPr>
        <w:rPr>
          <w:rFonts w:ascii="Times New Roman" w:eastAsia="Times New Roman" w:hAnsi="Times New Roman" w:cs="Times New Roman"/>
          <w:sz w:val="24"/>
          <w:szCs w:val="24"/>
        </w:rPr>
      </w:pPr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La intención general de la novena es el fin del aborto. Cada intención diaria de oración destaca un tema relacionado y tiene una reflexión, información educativa y sugerencias de acciones diarias. Hay disponible un </w:t>
      </w:r>
      <w:hyperlink r:id="rId8" w:history="1">
        <w:r w:rsidRPr="00793B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paquete de recursos</w:t>
        </w:r>
      </w:hyperlink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, con reflexiones e intenciones de oración diarias, y también otros materiales. También se encuentra disponible un </w:t>
      </w:r>
      <w:hyperlink r:id="rId9" w:history="1">
        <w:r w:rsidRPr="00793B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paquete </w:t>
        </w:r>
        <w:r w:rsidR="005F66FD" w:rsidRPr="00793B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para la</w:t>
        </w:r>
        <w:r w:rsidRPr="00793B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prensa</w:t>
        </w:r>
      </w:hyperlink>
      <w:r w:rsidRPr="0D4BB178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0"/>
      <w:hyperlink r:id="rId11"/>
    </w:p>
    <w:p w14:paraId="1BC71B6F" w14:textId="0A68E56A" w:rsidR="0D4BB178" w:rsidRDefault="267130D3" w:rsidP="0D4BB178">
      <w:pPr>
        <w:rPr>
          <w:rFonts w:ascii="Times New Roman" w:eastAsia="Times New Roman" w:hAnsi="Times New Roman" w:cs="Times New Roman"/>
          <w:sz w:val="24"/>
          <w:szCs w:val="24"/>
        </w:rPr>
      </w:pPr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Para obtener información adicional y actualizaciones durante la novena, síguenos en </w:t>
      </w:r>
      <w:hyperlink r:id="rId12" w:history="1">
        <w:r w:rsidR="00CD354E" w:rsidRPr="00793B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X</w:t>
        </w:r>
      </w:hyperlink>
      <w:r w:rsidR="005F66FD">
        <w:rPr>
          <w:rFonts w:ascii="Times New Roman" w:eastAsia="Times New Roman" w:hAnsi="Times New Roman" w:cs="Times New Roman"/>
          <w:sz w:val="24"/>
          <w:szCs w:val="24"/>
        </w:rPr>
        <w:t xml:space="preserve"> (conocido antes como </w:t>
      </w:r>
      <w:r w:rsidRPr="0D4BB178">
        <w:rPr>
          <w:rFonts w:ascii="Times New Roman" w:eastAsia="Times New Roman" w:hAnsi="Times New Roman" w:cs="Times New Roman"/>
          <w:sz w:val="24"/>
          <w:szCs w:val="24"/>
        </w:rPr>
        <w:t>Twitter</w:t>
      </w:r>
      <w:r w:rsidR="005F66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Pr="00793B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Facebook</w:t>
        </w:r>
      </w:hyperlink>
      <w:r w:rsidRPr="0D4BB17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hyperlink r:id="rId14" w:history="1">
        <w:r w:rsidRPr="00793B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Instagram</w:t>
        </w:r>
      </w:hyperlink>
      <w:r w:rsidRPr="0D4BB178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5"/>
      <w:hyperlink r:id="rId16"/>
      <w:hyperlink r:id="rId17"/>
    </w:p>
    <w:p w14:paraId="18BB22CA" w14:textId="09B062BD" w:rsidR="1A5F660B" w:rsidRDefault="1A5F660B" w:rsidP="0D4BB17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A5F6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LBgJ+h+fYSNhX" int2:id="vMU4rWLZ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EA7143"/>
    <w:rsid w:val="00183D9B"/>
    <w:rsid w:val="005F66FD"/>
    <w:rsid w:val="00676015"/>
    <w:rsid w:val="00793BC5"/>
    <w:rsid w:val="00901CA0"/>
    <w:rsid w:val="00A384D6"/>
    <w:rsid w:val="00CA6966"/>
    <w:rsid w:val="00CD354E"/>
    <w:rsid w:val="00DA56C5"/>
    <w:rsid w:val="00DD311B"/>
    <w:rsid w:val="02AB93C7"/>
    <w:rsid w:val="049F3EC4"/>
    <w:rsid w:val="04E5F6F7"/>
    <w:rsid w:val="05600D9D"/>
    <w:rsid w:val="06CF9974"/>
    <w:rsid w:val="0845EC3D"/>
    <w:rsid w:val="09797F79"/>
    <w:rsid w:val="098DC4D8"/>
    <w:rsid w:val="0B6035C8"/>
    <w:rsid w:val="0C18546B"/>
    <w:rsid w:val="0C95FFA0"/>
    <w:rsid w:val="0D362FD8"/>
    <w:rsid w:val="0D4BB178"/>
    <w:rsid w:val="0DBBEF20"/>
    <w:rsid w:val="0E497C52"/>
    <w:rsid w:val="0F1B7B5A"/>
    <w:rsid w:val="0F546429"/>
    <w:rsid w:val="10618458"/>
    <w:rsid w:val="113A7B03"/>
    <w:rsid w:val="1578BA19"/>
    <w:rsid w:val="17CD9E8E"/>
    <w:rsid w:val="1A5F660B"/>
    <w:rsid w:val="1BAAE566"/>
    <w:rsid w:val="1C6163C5"/>
    <w:rsid w:val="1ED508D7"/>
    <w:rsid w:val="21A80A1B"/>
    <w:rsid w:val="23671A73"/>
    <w:rsid w:val="23A879FA"/>
    <w:rsid w:val="267130D3"/>
    <w:rsid w:val="26C6F25F"/>
    <w:rsid w:val="27B9F69C"/>
    <w:rsid w:val="2B3D4DE2"/>
    <w:rsid w:val="2E6D64C6"/>
    <w:rsid w:val="30181319"/>
    <w:rsid w:val="30DC7012"/>
    <w:rsid w:val="329FB8E7"/>
    <w:rsid w:val="32C5ADC4"/>
    <w:rsid w:val="341410D4"/>
    <w:rsid w:val="34A8182B"/>
    <w:rsid w:val="36EA7143"/>
    <w:rsid w:val="37C4E44D"/>
    <w:rsid w:val="38B0AEBB"/>
    <w:rsid w:val="38E781F7"/>
    <w:rsid w:val="3A0520E2"/>
    <w:rsid w:val="3A58BB8F"/>
    <w:rsid w:val="3AD314B7"/>
    <w:rsid w:val="3C4E88B3"/>
    <w:rsid w:val="3D314F87"/>
    <w:rsid w:val="3D7E802E"/>
    <w:rsid w:val="3FE38259"/>
    <w:rsid w:val="40F48C1A"/>
    <w:rsid w:val="416283C6"/>
    <w:rsid w:val="42BDCA37"/>
    <w:rsid w:val="46A09F95"/>
    <w:rsid w:val="47FD2FEB"/>
    <w:rsid w:val="483C6FF6"/>
    <w:rsid w:val="49051763"/>
    <w:rsid w:val="49F04335"/>
    <w:rsid w:val="4B610F79"/>
    <w:rsid w:val="4B7410B8"/>
    <w:rsid w:val="4BF9383E"/>
    <w:rsid w:val="515889ED"/>
    <w:rsid w:val="5321E6FA"/>
    <w:rsid w:val="53733B2B"/>
    <w:rsid w:val="55C9307C"/>
    <w:rsid w:val="55FA53EC"/>
    <w:rsid w:val="56501578"/>
    <w:rsid w:val="5678E021"/>
    <w:rsid w:val="56E2B9C8"/>
    <w:rsid w:val="5987B63A"/>
    <w:rsid w:val="5ACDC50F"/>
    <w:rsid w:val="5B0648F6"/>
    <w:rsid w:val="5BBC8441"/>
    <w:rsid w:val="5C40F5D8"/>
    <w:rsid w:val="5D27FD21"/>
    <w:rsid w:val="5D556ADD"/>
    <w:rsid w:val="5DF687DF"/>
    <w:rsid w:val="5F925840"/>
    <w:rsid w:val="5FADFCB7"/>
    <w:rsid w:val="610B0B93"/>
    <w:rsid w:val="647013CE"/>
    <w:rsid w:val="6841D2F9"/>
    <w:rsid w:val="68B03B7D"/>
    <w:rsid w:val="68D1F916"/>
    <w:rsid w:val="69435220"/>
    <w:rsid w:val="69481878"/>
    <w:rsid w:val="69E23313"/>
    <w:rsid w:val="6A27D794"/>
    <w:rsid w:val="6A5F34D7"/>
    <w:rsid w:val="6AE3E8D9"/>
    <w:rsid w:val="6B2913F5"/>
    <w:rsid w:val="6D460E71"/>
    <w:rsid w:val="6DE79ADE"/>
    <w:rsid w:val="6F6ADBB7"/>
    <w:rsid w:val="6FC49755"/>
    <w:rsid w:val="716A92F5"/>
    <w:rsid w:val="722DC4F3"/>
    <w:rsid w:val="741F56E0"/>
    <w:rsid w:val="75F3D076"/>
    <w:rsid w:val="7BD013B2"/>
    <w:rsid w:val="7DE4C8F0"/>
    <w:rsid w:val="7F07B474"/>
    <w:rsid w:val="7F0C47FB"/>
    <w:rsid w:val="7F50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7143"/>
  <w15:chartTrackingRefBased/>
  <w15:docId w15:val="{BF2A8FAA-61FC-47D7-BB01-8FC64FC7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AD314B7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3AD31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AD31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AD314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AD314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AD314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AD314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AD314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AD314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AD314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0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56C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3AD314B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AD314B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AD314B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AD314B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AD314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3AD314B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3AD314B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3AD314B7"/>
    <w:rPr>
      <w:rFonts w:asciiTheme="majorHAnsi" w:eastAsiaTheme="majorEastAsia" w:hAnsiTheme="majorHAnsi" w:cstheme="majorBidi"/>
      <w:noProof w:val="0"/>
      <w:color w:val="1F3763"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3AD314B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3AD314B7"/>
    <w:rPr>
      <w:rFonts w:asciiTheme="majorHAnsi" w:eastAsiaTheme="majorEastAsia" w:hAnsiTheme="majorHAnsi" w:cstheme="majorBidi"/>
      <w:noProof w:val="0"/>
      <w:color w:val="2F5496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3AD314B7"/>
    <w:rPr>
      <w:rFonts w:asciiTheme="majorHAnsi" w:eastAsiaTheme="majorEastAsia" w:hAnsiTheme="majorHAnsi" w:cstheme="majorBidi"/>
      <w:noProof w:val="0"/>
      <w:color w:val="1F3763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3AD314B7"/>
    <w:rPr>
      <w:rFonts w:asciiTheme="majorHAnsi" w:eastAsiaTheme="majorEastAsia" w:hAnsiTheme="majorHAnsi" w:cstheme="majorBidi"/>
      <w:i/>
      <w:iCs/>
      <w:noProof w:val="0"/>
      <w:color w:val="1F3763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3AD314B7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3AD314B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3AD314B7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itleChar">
    <w:name w:val="Subtitle Char"/>
    <w:basedOn w:val="DefaultParagraphFont"/>
    <w:link w:val="Subtitle"/>
    <w:uiPriority w:val="11"/>
    <w:rsid w:val="3AD314B7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QuoteChar">
    <w:name w:val="Quote Char"/>
    <w:basedOn w:val="DefaultParagraphFont"/>
    <w:link w:val="Quote"/>
    <w:uiPriority w:val="29"/>
    <w:rsid w:val="3AD314B7"/>
    <w:rPr>
      <w:i/>
      <w:iCs/>
      <w:noProof w:val="0"/>
      <w:color w:val="404040" w:themeColor="text1" w:themeTint="BF"/>
      <w:lang w:val="es-E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AD314B7"/>
    <w:rPr>
      <w:i/>
      <w:iCs/>
      <w:noProof w:val="0"/>
      <w:color w:val="4472C4" w:themeColor="accent1"/>
      <w:lang w:val="es-ES"/>
    </w:rPr>
  </w:style>
  <w:style w:type="paragraph" w:styleId="TOC1">
    <w:name w:val="toc 1"/>
    <w:basedOn w:val="Normal"/>
    <w:next w:val="Normal"/>
    <w:uiPriority w:val="39"/>
    <w:unhideWhenUsed/>
    <w:rsid w:val="3AD314B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AD314B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AD314B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AD314B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AD314B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AD314B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AD314B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AD314B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AD314B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AD314B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AD314B7"/>
    <w:rPr>
      <w:noProof w:val="0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3AD314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AD314B7"/>
    <w:rPr>
      <w:noProof w:val="0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AD314B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AD314B7"/>
    <w:rPr>
      <w:noProof w:val="0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3AD314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AD314B7"/>
    <w:rPr>
      <w:noProof w:val="0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79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life.org/leaders-resources" TargetMode="External"/><Relationship Id="rId13" Type="http://schemas.openxmlformats.org/officeDocument/2006/relationships/hyperlink" Target="https://www.facebook.com/uscc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pectlife.org/9-dias-por-la-vida" TargetMode="External"/><Relationship Id="rId12" Type="http://schemas.openxmlformats.org/officeDocument/2006/relationships/hyperlink" Target="https://twitter.com/usccb" TargetMode="External"/><Relationship Id="rId17" Type="http://schemas.openxmlformats.org/officeDocument/2006/relationships/hyperlink" Target="https://www.instagram.com/uscc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usccb" TargetMode="External"/><Relationship Id="rId20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://www.9daysforlife.com" TargetMode="External"/><Relationship Id="rId11" Type="http://schemas.openxmlformats.org/officeDocument/2006/relationships/hyperlink" Target="https://www.respectlife.org/9-days-press-kit" TargetMode="External"/><Relationship Id="rId5" Type="http://schemas.openxmlformats.org/officeDocument/2006/relationships/hyperlink" Target="https://www.usccb.org/january-22" TargetMode="External"/><Relationship Id="rId15" Type="http://schemas.openxmlformats.org/officeDocument/2006/relationships/hyperlink" Target="https://twitter.com/usccb" TargetMode="External"/><Relationship Id="rId10" Type="http://schemas.openxmlformats.org/officeDocument/2006/relationships/hyperlink" Target="https://www.respectlife.org/leaders-resourc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usccb.org/es/january-22" TargetMode="External"/><Relationship Id="rId9" Type="http://schemas.openxmlformats.org/officeDocument/2006/relationships/hyperlink" Target="https://www.respectlife.org/9-days-press-kit" TargetMode="External"/><Relationship Id="rId14" Type="http://schemas.openxmlformats.org/officeDocument/2006/relationships/hyperlink" Target="https://www.instagram.com/uscc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Ferreira</dc:creator>
  <cp:keywords/>
  <dc:description/>
  <cp:lastModifiedBy>Anne Ferreira</cp:lastModifiedBy>
  <cp:revision>4</cp:revision>
  <dcterms:created xsi:type="dcterms:W3CDTF">2024-01-09T00:51:00Z</dcterms:created>
  <dcterms:modified xsi:type="dcterms:W3CDTF">2024-01-09T15:32:00Z</dcterms:modified>
</cp:coreProperties>
</file>