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9FB5C4" w14:textId="18A7E1F2" w:rsidR="00EE6D39" w:rsidRPr="007A16C7" w:rsidRDefault="00EE6D39" w:rsidP="00EE6D39">
      <w:pPr>
        <w:pBdr>
          <w:top w:val="threeDEmboss" w:sz="24" w:space="1" w:color="auto"/>
          <w:left w:val="threeDEmboss" w:sz="24" w:space="1" w:color="auto"/>
          <w:bottom w:val="threeDEngrave" w:sz="24" w:space="6" w:color="auto"/>
          <w:right w:val="threeDEngrave" w:sz="24" w:space="4" w:color="auto"/>
        </w:pBdr>
        <w:jc w:val="center"/>
        <w:rPr>
          <w:rFonts w:eastAsia="Calibri"/>
          <w:b/>
          <w:smallCaps/>
          <w:sz w:val="49"/>
          <w:szCs w:val="49"/>
          <w:lang w:val="es-ES_tradnl"/>
        </w:rPr>
      </w:pPr>
      <w:bookmarkStart w:id="0" w:name="_Hlk521409590"/>
      <w:bookmarkEnd w:id="0"/>
      <w:r w:rsidRPr="007A16C7">
        <w:rPr>
          <w:rFonts w:eastAsia="Calibri"/>
          <w:b/>
          <w:smallCaps/>
          <w:sz w:val="49"/>
          <w:szCs w:val="49"/>
          <w:lang w:val="es-ES_tradnl"/>
        </w:rPr>
        <w:t xml:space="preserve">Palabra de Vida: </w:t>
      </w:r>
      <w:r w:rsidR="00685410" w:rsidRPr="007A16C7">
        <w:rPr>
          <w:rFonts w:eastAsia="Calibri"/>
          <w:b/>
          <w:smallCaps/>
          <w:sz w:val="49"/>
          <w:szCs w:val="49"/>
          <w:lang w:val="es-ES_tradnl"/>
        </w:rPr>
        <w:t>junio</w:t>
      </w:r>
      <w:r w:rsidRPr="007A16C7">
        <w:rPr>
          <w:rFonts w:eastAsia="Calibri"/>
          <w:b/>
          <w:smallCaps/>
          <w:sz w:val="49"/>
          <w:szCs w:val="49"/>
          <w:lang w:val="es-ES_tradnl"/>
        </w:rPr>
        <w:t xml:space="preserve"> de 20</w:t>
      </w:r>
      <w:r w:rsidR="007D7CFD" w:rsidRPr="007A16C7">
        <w:rPr>
          <w:rFonts w:eastAsia="Calibri"/>
          <w:b/>
          <w:smallCaps/>
          <w:sz w:val="49"/>
          <w:szCs w:val="49"/>
          <w:lang w:val="es-ES_tradnl"/>
        </w:rPr>
        <w:t>20</w:t>
      </w:r>
    </w:p>
    <w:p w14:paraId="31C5E540" w14:textId="3A8AE283" w:rsidR="001D3EAA" w:rsidRPr="007A16C7" w:rsidRDefault="00EE6D39" w:rsidP="008F5089">
      <w:pPr>
        <w:pBdr>
          <w:top w:val="threeDEmboss" w:sz="24" w:space="1" w:color="auto"/>
          <w:left w:val="threeDEmboss" w:sz="24" w:space="1" w:color="auto"/>
          <w:bottom w:val="threeDEngrave" w:sz="24" w:space="6" w:color="auto"/>
          <w:right w:val="threeDEngrave" w:sz="24" w:space="4" w:color="auto"/>
        </w:pBdr>
        <w:spacing w:after="120"/>
        <w:jc w:val="center"/>
        <w:rPr>
          <w:rFonts w:eastAsia="Calibri"/>
          <w:b/>
          <w:smallCaps/>
          <w:lang w:val="es-ES_tradnl"/>
        </w:rPr>
      </w:pPr>
      <w:r w:rsidRPr="007A16C7">
        <w:rPr>
          <w:rFonts w:eastAsia="Calibri"/>
          <w:i/>
          <w:lang w:val="es-ES_tradnl"/>
        </w:rPr>
        <w:t>¡Se recomiendan fechas, pero estos materiales se pueden utilizar en cualquier momento!</w:t>
      </w:r>
    </w:p>
    <w:p w14:paraId="14AE2647" w14:textId="6AA4E82F" w:rsidR="00DF7500" w:rsidRPr="007A16C7" w:rsidRDefault="008A141C" w:rsidP="008A141C">
      <w:pPr>
        <w:spacing w:line="259" w:lineRule="auto"/>
        <w:rPr>
          <w:b/>
          <w:bCs/>
          <w:sz w:val="32"/>
          <w:szCs w:val="32"/>
          <w:lang w:val="es-ES_tradnl"/>
        </w:rPr>
      </w:pPr>
      <w:r w:rsidRPr="007A16C7">
        <w:rPr>
          <w:b/>
          <w:bCs/>
          <w:smallCaps/>
          <w:sz w:val="32"/>
          <w:szCs w:val="32"/>
          <w:lang w:val="es-ES_tradnl"/>
        </w:rPr>
        <w:br/>
      </w:r>
      <w:r w:rsidR="009B0F88" w:rsidRPr="007A16C7">
        <w:rPr>
          <w:b/>
          <w:bCs/>
          <w:smallCaps/>
          <w:sz w:val="32"/>
          <w:szCs w:val="32"/>
          <w:lang w:val="es-ES_tradnl"/>
        </w:rPr>
        <w:t xml:space="preserve">Este mes </w:t>
      </w:r>
      <w:r w:rsidR="00DA4CAF" w:rsidRPr="007A16C7">
        <w:rPr>
          <w:b/>
          <w:bCs/>
          <w:smallCaps/>
          <w:sz w:val="32"/>
          <w:szCs w:val="32"/>
          <w:lang w:val="es-ES_tradnl"/>
        </w:rPr>
        <w:t>presentamos</w:t>
      </w:r>
      <w:r w:rsidR="00EE6D39" w:rsidRPr="007A16C7">
        <w:rPr>
          <w:b/>
          <w:bCs/>
          <w:smallCaps/>
          <w:sz w:val="32"/>
          <w:szCs w:val="32"/>
          <w:lang w:val="es-ES_tradnl"/>
        </w:rPr>
        <w:t>…</w:t>
      </w:r>
    </w:p>
    <w:p w14:paraId="23729BCE" w14:textId="5298E497" w:rsidR="003427AE" w:rsidRPr="007A16C7" w:rsidRDefault="008A141C" w:rsidP="00C07A19">
      <w:pPr>
        <w:spacing w:line="276" w:lineRule="auto"/>
        <w:rPr>
          <w:b/>
          <w:bCs/>
          <w:sz w:val="28"/>
          <w:szCs w:val="28"/>
          <w:lang w:val="es-ES_tradnl"/>
        </w:rPr>
      </w:pPr>
      <w:r w:rsidRPr="007A16C7">
        <w:rPr>
          <w:b/>
          <w:bCs/>
          <w:sz w:val="28"/>
          <w:szCs w:val="28"/>
          <w:lang w:val="es-ES_tradnl"/>
        </w:rPr>
        <w:br/>
      </w:r>
      <w:hyperlink r:id="rId11" w:history="1">
        <w:r w:rsidR="00685410" w:rsidRPr="007A16C7">
          <w:rPr>
            <w:rStyle w:val="Hyperlink"/>
            <w:b/>
            <w:bCs/>
            <w:sz w:val="28"/>
            <w:szCs w:val="28"/>
            <w:lang w:val="es-ES_tradnl"/>
          </w:rPr>
          <w:t xml:space="preserve">Guía </w:t>
        </w:r>
        <w:r w:rsidR="004D78CC" w:rsidRPr="007A16C7">
          <w:rPr>
            <w:rStyle w:val="Hyperlink"/>
            <w:b/>
            <w:bCs/>
            <w:sz w:val="28"/>
            <w:szCs w:val="28"/>
            <w:lang w:val="es-ES_tradnl"/>
          </w:rPr>
          <w:t xml:space="preserve">de </w:t>
        </w:r>
        <w:r w:rsidR="00685410" w:rsidRPr="007A16C7">
          <w:rPr>
            <w:rStyle w:val="Hyperlink"/>
            <w:b/>
            <w:bCs/>
            <w:sz w:val="28"/>
            <w:szCs w:val="28"/>
            <w:lang w:val="es-ES_tradnl"/>
          </w:rPr>
          <w:t>Acción</w:t>
        </w:r>
        <w:r w:rsidR="003427AE" w:rsidRPr="007A16C7">
          <w:rPr>
            <w:rStyle w:val="Hyperlink"/>
            <w:b/>
            <w:bCs/>
            <w:sz w:val="28"/>
            <w:szCs w:val="28"/>
            <w:lang w:val="es-ES_tradnl"/>
          </w:rPr>
          <w:t xml:space="preserve"> para el Día de los Padres</w:t>
        </w:r>
      </w:hyperlink>
      <w:r w:rsidR="00C07A19" w:rsidRPr="007A16C7">
        <w:rPr>
          <w:b/>
          <w:bCs/>
          <w:sz w:val="28"/>
          <w:szCs w:val="28"/>
          <w:lang w:val="es-ES_tradnl"/>
        </w:rPr>
        <w:t xml:space="preserve"> </w:t>
      </w:r>
    </w:p>
    <w:p w14:paraId="134C1554" w14:textId="1BFF5FFD" w:rsidR="006B45E7" w:rsidRPr="007A16C7" w:rsidRDefault="00530ABA" w:rsidP="00685410">
      <w:pPr>
        <w:spacing w:after="120" w:line="276" w:lineRule="auto"/>
        <w:rPr>
          <w:b/>
          <w:bCs/>
          <w:sz w:val="28"/>
          <w:szCs w:val="28"/>
          <w:lang w:val="es-ES_tradnl"/>
        </w:rPr>
      </w:pPr>
      <w:r w:rsidRPr="007A16C7">
        <w:rPr>
          <w:noProof/>
          <w:lang w:val="es-ES_tradnl"/>
        </w:rPr>
        <w:drawing>
          <wp:anchor distT="0" distB="0" distL="114300" distR="114300" simplePos="0" relativeHeight="251839488" behindDoc="0" locked="0" layoutInCell="1" allowOverlap="1" wp14:anchorId="0225ED5F" wp14:editId="2FD23EF1">
            <wp:simplePos x="0" y="0"/>
            <wp:positionH relativeFrom="column">
              <wp:posOffset>-3810</wp:posOffset>
            </wp:positionH>
            <wp:positionV relativeFrom="paragraph">
              <wp:posOffset>331470</wp:posOffset>
            </wp:positionV>
            <wp:extent cx="1696720" cy="169672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athers-day-spiritual-bouquet-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96720" cy="1696720"/>
                    </a:xfrm>
                    <a:prstGeom prst="rect">
                      <a:avLst/>
                    </a:prstGeom>
                  </pic:spPr>
                </pic:pic>
              </a:graphicData>
            </a:graphic>
            <wp14:sizeRelH relativeFrom="page">
              <wp14:pctWidth>0</wp14:pctWidth>
            </wp14:sizeRelH>
            <wp14:sizeRelV relativeFrom="page">
              <wp14:pctHeight>0</wp14:pctHeight>
            </wp14:sizeRelV>
          </wp:anchor>
        </w:drawing>
      </w:r>
      <w:r w:rsidR="00EB6150" w:rsidRPr="007A16C7">
        <w:rPr>
          <w:noProof/>
          <w:lang w:val="es-ES_tradnl"/>
        </w:rPr>
        <mc:AlternateContent>
          <mc:Choice Requires="wps">
            <w:drawing>
              <wp:anchor distT="0" distB="0" distL="114300" distR="114300" simplePos="0" relativeHeight="251814912" behindDoc="0" locked="0" layoutInCell="1" allowOverlap="1" wp14:anchorId="07D8FB69" wp14:editId="2F122E8C">
                <wp:simplePos x="0" y="0"/>
                <wp:positionH relativeFrom="column">
                  <wp:posOffset>1695450</wp:posOffset>
                </wp:positionH>
                <wp:positionV relativeFrom="paragraph">
                  <wp:posOffset>148590</wp:posOffset>
                </wp:positionV>
                <wp:extent cx="4968875" cy="2171700"/>
                <wp:effectExtent l="0" t="0" r="0" b="0"/>
                <wp:wrapSquare wrapText="bothSides"/>
                <wp:docPr id="21" name="Text Box 21"/>
                <wp:cNvGraphicFramePr/>
                <a:graphic xmlns:a="http://schemas.openxmlformats.org/drawingml/2006/main">
                  <a:graphicData uri="http://schemas.microsoft.com/office/word/2010/wordprocessingShape">
                    <wps:wsp>
                      <wps:cNvSpPr txBox="1"/>
                      <wps:spPr>
                        <a:xfrm>
                          <a:off x="0" y="0"/>
                          <a:ext cx="4968875" cy="2171700"/>
                        </a:xfrm>
                        <a:prstGeom prst="rect">
                          <a:avLst/>
                        </a:prstGeom>
                        <a:noFill/>
                        <a:ln w="6350">
                          <a:noFill/>
                        </a:ln>
                      </wps:spPr>
                      <wps:txbx>
                        <w:txbxContent>
                          <w:p w14:paraId="175626AC" w14:textId="1DB1118E" w:rsidR="00CA77AB" w:rsidRPr="000D08BF" w:rsidRDefault="00CA77AB" w:rsidP="002A1313">
                            <w:pPr>
                              <w:spacing w:after="120"/>
                              <w:contextualSpacing/>
                            </w:pPr>
                            <w:proofErr w:type="spellStart"/>
                            <w:r w:rsidRPr="000D08BF">
                              <w:t>Aunque</w:t>
                            </w:r>
                            <w:proofErr w:type="spellEnd"/>
                            <w:r w:rsidRPr="000D08BF">
                              <w:t xml:space="preserve"> el Día de los Padres no se </w:t>
                            </w:r>
                            <w:proofErr w:type="spellStart"/>
                            <w:r w:rsidRPr="000D08BF">
                              <w:t>observa</w:t>
                            </w:r>
                            <w:proofErr w:type="spellEnd"/>
                            <w:r w:rsidRPr="000D08BF">
                              <w:t xml:space="preserve"> </w:t>
                            </w:r>
                            <w:proofErr w:type="spellStart"/>
                            <w:r w:rsidRPr="000D08BF">
                              <w:t>litúrgicamente</w:t>
                            </w:r>
                            <w:proofErr w:type="spellEnd"/>
                            <w:r w:rsidRPr="000D08BF">
                              <w:t xml:space="preserve">, es un </w:t>
                            </w:r>
                            <w:proofErr w:type="spellStart"/>
                            <w:r w:rsidRPr="000D08BF">
                              <w:t>tiempo</w:t>
                            </w:r>
                            <w:proofErr w:type="spellEnd"/>
                            <w:r w:rsidRPr="000D08BF">
                              <w:t xml:space="preserve"> </w:t>
                            </w:r>
                            <w:proofErr w:type="spellStart"/>
                            <w:r w:rsidRPr="000D08BF">
                              <w:t>apropiado</w:t>
                            </w:r>
                            <w:proofErr w:type="spellEnd"/>
                            <w:r w:rsidRPr="000D08BF">
                              <w:t xml:space="preserve"> para </w:t>
                            </w:r>
                            <w:proofErr w:type="spellStart"/>
                            <w:r w:rsidR="0042726D" w:rsidRPr="000D08BF">
                              <w:t>subrayar</w:t>
                            </w:r>
                            <w:proofErr w:type="spellEnd"/>
                            <w:r w:rsidRPr="000D08BF">
                              <w:t xml:space="preserve"> la </w:t>
                            </w:r>
                            <w:proofErr w:type="spellStart"/>
                            <w:r w:rsidRPr="000D08BF">
                              <w:t>función</w:t>
                            </w:r>
                            <w:proofErr w:type="spellEnd"/>
                            <w:r w:rsidRPr="000D08BF">
                              <w:t xml:space="preserve"> </w:t>
                            </w:r>
                            <w:proofErr w:type="spellStart"/>
                            <w:r w:rsidRPr="000D08BF">
                              <w:t>esencial</w:t>
                            </w:r>
                            <w:proofErr w:type="spellEnd"/>
                            <w:r w:rsidRPr="000D08BF">
                              <w:t xml:space="preserve"> de los padres </w:t>
                            </w:r>
                            <w:proofErr w:type="spellStart"/>
                            <w:r w:rsidRPr="000D08BF">
                              <w:t>en</w:t>
                            </w:r>
                            <w:proofErr w:type="spellEnd"/>
                            <w:r w:rsidRPr="000D08BF">
                              <w:t xml:space="preserve"> la </w:t>
                            </w:r>
                            <w:proofErr w:type="spellStart"/>
                            <w:r w:rsidRPr="000D08BF">
                              <w:t>vida</w:t>
                            </w:r>
                            <w:proofErr w:type="spellEnd"/>
                            <w:r w:rsidRPr="000D08BF">
                              <w:t xml:space="preserve"> de la </w:t>
                            </w:r>
                            <w:proofErr w:type="spellStart"/>
                            <w:r w:rsidRPr="000D08BF">
                              <w:t>familia</w:t>
                            </w:r>
                            <w:proofErr w:type="spellEnd"/>
                            <w:r w:rsidRPr="000D08BF">
                              <w:t xml:space="preserve"> y </w:t>
                            </w:r>
                            <w:proofErr w:type="spellStart"/>
                            <w:r w:rsidRPr="000D08BF">
                              <w:t>en</w:t>
                            </w:r>
                            <w:proofErr w:type="spellEnd"/>
                            <w:r w:rsidRPr="000D08BF">
                              <w:t xml:space="preserve"> la </w:t>
                            </w:r>
                            <w:proofErr w:type="spellStart"/>
                            <w:r w:rsidRPr="000D08BF">
                              <w:t>construcción</w:t>
                            </w:r>
                            <w:proofErr w:type="spellEnd"/>
                            <w:r w:rsidRPr="000D08BF">
                              <w:t xml:space="preserve"> de una </w:t>
                            </w:r>
                            <w:proofErr w:type="spellStart"/>
                            <w:r w:rsidRPr="000D08BF">
                              <w:t>cultura</w:t>
                            </w:r>
                            <w:proofErr w:type="spellEnd"/>
                            <w:r w:rsidRPr="000D08BF">
                              <w:t xml:space="preserve"> de la </w:t>
                            </w:r>
                            <w:proofErr w:type="spellStart"/>
                            <w:r w:rsidRPr="000D08BF">
                              <w:t>vida</w:t>
                            </w:r>
                            <w:proofErr w:type="spellEnd"/>
                            <w:r w:rsidRPr="000D08BF">
                              <w:t xml:space="preserve">. </w:t>
                            </w:r>
                            <w:proofErr w:type="spellStart"/>
                            <w:r w:rsidRPr="000D08BF">
                              <w:t>También</w:t>
                            </w:r>
                            <w:proofErr w:type="spellEnd"/>
                            <w:r w:rsidRPr="000D08BF">
                              <w:t xml:space="preserve"> es una </w:t>
                            </w:r>
                            <w:bookmarkStart w:id="1" w:name="_Hlk39826403"/>
                            <w:proofErr w:type="spellStart"/>
                            <w:r w:rsidRPr="000D08BF">
                              <w:t>oportunidad</w:t>
                            </w:r>
                            <w:proofErr w:type="spellEnd"/>
                            <w:r w:rsidRPr="000D08BF">
                              <w:t xml:space="preserve"> para </w:t>
                            </w:r>
                            <w:proofErr w:type="spellStart"/>
                            <w:r w:rsidRPr="000D08BF">
                              <w:t>resaltar</w:t>
                            </w:r>
                            <w:proofErr w:type="spellEnd"/>
                            <w:r w:rsidRPr="000D08BF">
                              <w:t xml:space="preserve"> la </w:t>
                            </w:r>
                            <w:proofErr w:type="spellStart"/>
                            <w:r w:rsidRPr="000D08BF">
                              <w:t>paternidad</w:t>
                            </w:r>
                            <w:proofErr w:type="spellEnd"/>
                            <w:r w:rsidRPr="000D08BF">
                              <w:t xml:space="preserve"> </w:t>
                            </w:r>
                            <w:proofErr w:type="spellStart"/>
                            <w:r w:rsidRPr="000D08BF">
                              <w:t>espiritual</w:t>
                            </w:r>
                            <w:proofErr w:type="spellEnd"/>
                            <w:r w:rsidRPr="000D08BF">
                              <w:t xml:space="preserve">, que </w:t>
                            </w:r>
                            <w:proofErr w:type="spellStart"/>
                            <w:r w:rsidRPr="000D08BF">
                              <w:t>todos</w:t>
                            </w:r>
                            <w:proofErr w:type="spellEnd"/>
                            <w:r w:rsidRPr="000D08BF">
                              <w:t xml:space="preserve"> los hombres </w:t>
                            </w:r>
                            <w:proofErr w:type="spellStart"/>
                            <w:r w:rsidRPr="000D08BF">
                              <w:t>están</w:t>
                            </w:r>
                            <w:proofErr w:type="spellEnd"/>
                            <w:r w:rsidRPr="000D08BF">
                              <w:t xml:space="preserve"> </w:t>
                            </w:r>
                            <w:proofErr w:type="spellStart"/>
                            <w:r w:rsidRPr="000D08BF">
                              <w:t>llamados</w:t>
                            </w:r>
                            <w:proofErr w:type="spellEnd"/>
                            <w:r w:rsidRPr="000D08BF">
                              <w:t xml:space="preserve"> a </w:t>
                            </w:r>
                            <w:proofErr w:type="spellStart"/>
                            <w:r w:rsidRPr="000D08BF">
                              <w:t>abrazar</w:t>
                            </w:r>
                            <w:proofErr w:type="spellEnd"/>
                            <w:r w:rsidRPr="000D08BF">
                              <w:t xml:space="preserve">. </w:t>
                            </w:r>
                            <w:bookmarkEnd w:id="1"/>
                          </w:p>
                          <w:p w14:paraId="5F1643C3" w14:textId="77777777" w:rsidR="00CA77AB" w:rsidRPr="000D08BF" w:rsidRDefault="00CA77AB" w:rsidP="00CA77AB">
                            <w:pPr>
                              <w:spacing w:after="120"/>
                              <w:contextualSpacing/>
                            </w:pPr>
                          </w:p>
                          <w:p w14:paraId="74328147" w14:textId="25F8FEA7" w:rsidR="00CA77AB" w:rsidRPr="000D08BF" w:rsidRDefault="00CA77AB" w:rsidP="00CA77AB">
                            <w:pPr>
                              <w:spacing w:after="120"/>
                              <w:contextualSpacing/>
                            </w:pPr>
                            <w:r w:rsidRPr="000D08BF">
                              <w:t xml:space="preserve">Se </w:t>
                            </w:r>
                            <w:proofErr w:type="spellStart"/>
                            <w:r w:rsidRPr="000D08BF">
                              <w:t>proporcionan</w:t>
                            </w:r>
                            <w:proofErr w:type="spellEnd"/>
                            <w:r w:rsidRPr="000D08BF">
                              <w:t xml:space="preserve"> </w:t>
                            </w:r>
                            <w:proofErr w:type="spellStart"/>
                            <w:r w:rsidRPr="000D08BF">
                              <w:t>pasos</w:t>
                            </w:r>
                            <w:proofErr w:type="spellEnd"/>
                            <w:r w:rsidRPr="000D08BF">
                              <w:t xml:space="preserve"> </w:t>
                            </w:r>
                            <w:proofErr w:type="spellStart"/>
                            <w:r w:rsidRPr="000D08BF">
                              <w:t>sencillos</w:t>
                            </w:r>
                            <w:proofErr w:type="spellEnd"/>
                            <w:r w:rsidRPr="000D08BF">
                              <w:t xml:space="preserve">, </w:t>
                            </w:r>
                            <w:proofErr w:type="spellStart"/>
                            <w:r w:rsidRPr="000D08BF">
                              <w:t>intersecciones</w:t>
                            </w:r>
                            <w:proofErr w:type="spellEnd"/>
                            <w:r w:rsidRPr="000D08BF">
                              <w:t xml:space="preserve"> de </w:t>
                            </w:r>
                            <w:proofErr w:type="spellStart"/>
                            <w:r w:rsidRPr="000D08BF">
                              <w:t>muestra</w:t>
                            </w:r>
                            <w:proofErr w:type="spellEnd"/>
                            <w:r w:rsidRPr="000D08BF">
                              <w:t xml:space="preserve">, </w:t>
                            </w:r>
                            <w:proofErr w:type="spellStart"/>
                            <w:r w:rsidR="0042726D" w:rsidRPr="000D08BF">
                              <w:t>consideraciones</w:t>
                            </w:r>
                            <w:proofErr w:type="spellEnd"/>
                            <w:r w:rsidRPr="000D08BF">
                              <w:t xml:space="preserve"> para la </w:t>
                            </w:r>
                            <w:proofErr w:type="spellStart"/>
                            <w:r w:rsidRPr="000D08BF">
                              <w:t>homilía</w:t>
                            </w:r>
                            <w:proofErr w:type="spellEnd"/>
                            <w:r w:rsidRPr="000D08BF">
                              <w:t xml:space="preserve"> y una </w:t>
                            </w:r>
                            <w:proofErr w:type="spellStart"/>
                            <w:r w:rsidRPr="000D08BF">
                              <w:t>actividad</w:t>
                            </w:r>
                            <w:proofErr w:type="spellEnd"/>
                            <w:r w:rsidRPr="000D08BF">
                              <w:t xml:space="preserve"> </w:t>
                            </w:r>
                            <w:proofErr w:type="spellStart"/>
                            <w:r w:rsidR="000D08BF" w:rsidRPr="000D08BF">
                              <w:t>en</w:t>
                            </w:r>
                            <w:proofErr w:type="spellEnd"/>
                            <w:r w:rsidR="000D08BF" w:rsidRPr="000D08BF">
                              <w:t xml:space="preserve"> la </w:t>
                            </w:r>
                            <w:proofErr w:type="spellStart"/>
                            <w:r w:rsidR="000D08BF" w:rsidRPr="000D08BF">
                              <w:t>Guía</w:t>
                            </w:r>
                            <w:proofErr w:type="spellEnd"/>
                            <w:r w:rsidR="000D08BF" w:rsidRPr="000D08BF">
                              <w:t xml:space="preserve"> de </w:t>
                            </w:r>
                            <w:proofErr w:type="spellStart"/>
                            <w:r w:rsidR="000D08BF" w:rsidRPr="000D08BF">
                              <w:t>Acción</w:t>
                            </w:r>
                            <w:proofErr w:type="spellEnd"/>
                            <w:r w:rsidR="000D08BF" w:rsidRPr="000D08BF">
                              <w:t xml:space="preserve"> para el Día de los Padres</w:t>
                            </w:r>
                            <w:r w:rsidRPr="000D08BF">
                              <w:t xml:space="preserve"> que </w:t>
                            </w:r>
                            <w:proofErr w:type="spellStart"/>
                            <w:r w:rsidRPr="000D08BF">
                              <w:t>ayudará</w:t>
                            </w:r>
                            <w:proofErr w:type="spellEnd"/>
                            <w:r w:rsidRPr="000D08BF">
                              <w:t xml:space="preserve"> a </w:t>
                            </w:r>
                            <w:proofErr w:type="spellStart"/>
                            <w:r w:rsidRPr="000D08BF">
                              <w:t>su</w:t>
                            </w:r>
                            <w:proofErr w:type="spellEnd"/>
                            <w:r w:rsidRPr="000D08BF">
                              <w:t xml:space="preserve"> </w:t>
                            </w:r>
                            <w:proofErr w:type="spellStart"/>
                            <w:r w:rsidRPr="000D08BF">
                              <w:t>parroquia</w:t>
                            </w:r>
                            <w:proofErr w:type="spellEnd"/>
                            <w:r w:rsidRPr="000D08BF">
                              <w:t xml:space="preserve"> a </w:t>
                            </w:r>
                            <w:proofErr w:type="spellStart"/>
                            <w:r w:rsidRPr="000D08BF">
                              <w:t>celebrar</w:t>
                            </w:r>
                            <w:proofErr w:type="spellEnd"/>
                            <w:r w:rsidRPr="000D08BF">
                              <w:t xml:space="preserve"> y </w:t>
                            </w:r>
                            <w:proofErr w:type="spellStart"/>
                            <w:r w:rsidRPr="000D08BF">
                              <w:t>rezar</w:t>
                            </w:r>
                            <w:proofErr w:type="spellEnd"/>
                            <w:r w:rsidRPr="000D08BF">
                              <w:t xml:space="preserve"> por los padres de la </w:t>
                            </w:r>
                            <w:proofErr w:type="spellStart"/>
                            <w:r w:rsidRPr="000D08BF">
                              <w:t>comunidad</w:t>
                            </w:r>
                            <w:proofErr w:type="spellEnd"/>
                            <w:r w:rsidRPr="000D08BF">
                              <w:t xml:space="preserve">, </w:t>
                            </w:r>
                            <w:proofErr w:type="spellStart"/>
                            <w:r w:rsidRPr="000D08BF">
                              <w:rPr>
                                <w:b/>
                                <w:bCs/>
                              </w:rPr>
                              <w:t>ya</w:t>
                            </w:r>
                            <w:proofErr w:type="spellEnd"/>
                            <w:r w:rsidRPr="000D08BF">
                              <w:rPr>
                                <w:b/>
                                <w:bCs/>
                              </w:rPr>
                              <w:t xml:space="preserve"> sea que se </w:t>
                            </w:r>
                            <w:proofErr w:type="spellStart"/>
                            <w:r w:rsidRPr="000D08BF">
                              <w:rPr>
                                <w:b/>
                                <w:bCs/>
                              </w:rPr>
                              <w:t>puedan</w:t>
                            </w:r>
                            <w:proofErr w:type="spellEnd"/>
                            <w:r w:rsidRPr="000D08BF">
                              <w:rPr>
                                <w:b/>
                                <w:bCs/>
                              </w:rPr>
                              <w:t xml:space="preserve"> </w:t>
                            </w:r>
                            <w:proofErr w:type="spellStart"/>
                            <w:r w:rsidRPr="000D08BF">
                              <w:rPr>
                                <w:b/>
                                <w:bCs/>
                              </w:rPr>
                              <w:t>reunir</w:t>
                            </w:r>
                            <w:proofErr w:type="spellEnd"/>
                            <w:r w:rsidRPr="000D08BF">
                              <w:rPr>
                                <w:b/>
                                <w:bCs/>
                              </w:rPr>
                              <w:t xml:space="preserve"> </w:t>
                            </w:r>
                            <w:proofErr w:type="spellStart"/>
                            <w:r w:rsidRPr="000D08BF">
                              <w:rPr>
                                <w:b/>
                                <w:bCs/>
                              </w:rPr>
                              <w:t>en</w:t>
                            </w:r>
                            <w:proofErr w:type="spellEnd"/>
                            <w:r w:rsidRPr="000D08BF">
                              <w:rPr>
                                <w:b/>
                                <w:bCs/>
                              </w:rPr>
                              <w:t xml:space="preserve"> persona o </w:t>
                            </w:r>
                            <w:proofErr w:type="spellStart"/>
                            <w:r w:rsidRPr="000D08BF">
                              <w:rPr>
                                <w:b/>
                                <w:bCs/>
                              </w:rPr>
                              <w:t>están</w:t>
                            </w:r>
                            <w:proofErr w:type="spellEnd"/>
                            <w:r w:rsidRPr="000D08BF">
                              <w:rPr>
                                <w:b/>
                                <w:bCs/>
                              </w:rPr>
                              <w:t xml:space="preserve"> </w:t>
                            </w:r>
                            <w:proofErr w:type="spellStart"/>
                            <w:r w:rsidRPr="000D08BF">
                              <w:rPr>
                                <w:b/>
                                <w:bCs/>
                              </w:rPr>
                              <w:t>realizando</w:t>
                            </w:r>
                            <w:proofErr w:type="spellEnd"/>
                            <w:r w:rsidRPr="000D08BF">
                              <w:rPr>
                                <w:b/>
                                <w:bCs/>
                              </w:rPr>
                              <w:t xml:space="preserve"> </w:t>
                            </w:r>
                            <w:proofErr w:type="spellStart"/>
                            <w:r w:rsidRPr="000D08BF">
                              <w:rPr>
                                <w:b/>
                                <w:bCs/>
                              </w:rPr>
                              <w:t>distanciamiento</w:t>
                            </w:r>
                            <w:proofErr w:type="spellEnd"/>
                            <w:r w:rsidRPr="000D08BF">
                              <w:rPr>
                                <w:b/>
                                <w:bCs/>
                              </w:rPr>
                              <w:t xml:space="preserve"> social.</w:t>
                            </w:r>
                            <w:r w:rsidRPr="000D08BF">
                              <w:t xml:space="preserve"> </w:t>
                            </w:r>
                            <w:proofErr w:type="spellStart"/>
                            <w:r w:rsidRPr="000D08BF">
                              <w:t>Puede</w:t>
                            </w:r>
                            <w:proofErr w:type="spellEnd"/>
                            <w:r w:rsidRPr="000D08BF">
                              <w:t xml:space="preserve"> </w:t>
                            </w:r>
                            <w:proofErr w:type="spellStart"/>
                            <w:r w:rsidRPr="000D08BF">
                              <w:t>adaptar</w:t>
                            </w:r>
                            <w:proofErr w:type="spellEnd"/>
                            <w:r w:rsidRPr="000D08BF">
                              <w:t xml:space="preserve"> los </w:t>
                            </w:r>
                            <w:proofErr w:type="spellStart"/>
                            <w:r w:rsidRPr="000D08BF">
                              <w:t>siguientes</w:t>
                            </w:r>
                            <w:proofErr w:type="spellEnd"/>
                            <w:r w:rsidRPr="000D08BF">
                              <w:t xml:space="preserve"> </w:t>
                            </w:r>
                            <w:proofErr w:type="spellStart"/>
                            <w:r w:rsidRPr="000D08BF">
                              <w:t>recursos</w:t>
                            </w:r>
                            <w:proofErr w:type="spellEnd"/>
                            <w:r w:rsidRPr="000D08BF">
                              <w:t xml:space="preserve"> para </w:t>
                            </w:r>
                            <w:proofErr w:type="spellStart"/>
                            <w:r w:rsidRPr="000D08BF">
                              <w:t>satisfacer</w:t>
                            </w:r>
                            <w:proofErr w:type="spellEnd"/>
                            <w:r w:rsidRPr="000D08BF">
                              <w:t xml:space="preserve"> las </w:t>
                            </w:r>
                            <w:proofErr w:type="spellStart"/>
                            <w:r w:rsidRPr="000D08BF">
                              <w:t>necesidades</w:t>
                            </w:r>
                            <w:proofErr w:type="spellEnd"/>
                            <w:r w:rsidRPr="000D08BF">
                              <w:t xml:space="preserve"> de </w:t>
                            </w:r>
                            <w:proofErr w:type="spellStart"/>
                            <w:r w:rsidRPr="000D08BF">
                              <w:t>su</w:t>
                            </w:r>
                            <w:proofErr w:type="spellEnd"/>
                            <w:r w:rsidRPr="000D08BF">
                              <w:t xml:space="preserve"> </w:t>
                            </w:r>
                            <w:proofErr w:type="spellStart"/>
                            <w:r w:rsidRPr="000D08BF">
                              <w:t>parroquia</w:t>
                            </w:r>
                            <w:proofErr w:type="spellEnd"/>
                            <w:r w:rsidRPr="000D08BF">
                              <w:t xml:space="preserve"> o </w:t>
                            </w:r>
                            <w:proofErr w:type="spellStart"/>
                            <w:r w:rsidRPr="000D08BF">
                              <w:t>ministerio</w:t>
                            </w:r>
                            <w:proofErr w:type="spellEnd"/>
                            <w:r w:rsidRPr="000D08BF">
                              <w:t xml:space="preserve"> </w:t>
                            </w:r>
                            <w:proofErr w:type="spellStart"/>
                            <w:r w:rsidRPr="000D08BF">
                              <w:t>específicos</w:t>
                            </w:r>
                            <w:proofErr w:type="spellEnd"/>
                            <w:r w:rsidRPr="000D08BF">
                              <w:t>. </w:t>
                            </w:r>
                          </w:p>
                          <w:p w14:paraId="2441CF8A" w14:textId="437C6C5E" w:rsidR="0083496D" w:rsidRPr="005C3DB7" w:rsidRDefault="0083496D" w:rsidP="0083496D">
                            <w:pPr>
                              <w:spacing w:after="120" w:line="276" w:lineRule="auto"/>
                              <w:rPr>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D8FB69" id="_x0000_t202" coordsize="21600,21600" o:spt="202" path="m,l,21600r21600,l21600,xe">
                <v:stroke joinstyle="miter"/>
                <v:path gradientshapeok="t" o:connecttype="rect"/>
              </v:shapetype>
              <v:shape id="Text Box 21" o:spid="_x0000_s1026" type="#_x0000_t202" style="position:absolute;margin-left:133.5pt;margin-top:11.7pt;width:391.25pt;height:171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" filled="f" stroked="f" strokeweight=".5pt">
                <v:textbox>
                  <w:txbxContent>
                    <w:p w14:paraId="175626AC" w14:textId="1DB1118E" w:rsidR="00CA77AB" w:rsidRPr="000D08BF" w:rsidRDefault="00CA77AB" w:rsidP="002A1313">
                      <w:pPr>
                        <w:spacing w:after="120"/>
                        <w:contextualSpacing/>
                      </w:pPr>
                      <w:proofErr w:type="spellStart"/>
                      <w:r w:rsidRPr="000D08BF">
                        <w:t>Aunque</w:t>
                      </w:r>
                      <w:proofErr w:type="spellEnd"/>
                      <w:r w:rsidRPr="000D08BF">
                        <w:t xml:space="preserve"> el Día de los Padres no se </w:t>
                      </w:r>
                      <w:proofErr w:type="spellStart"/>
                      <w:r w:rsidRPr="000D08BF">
                        <w:t>observa</w:t>
                      </w:r>
                      <w:proofErr w:type="spellEnd"/>
                      <w:r w:rsidRPr="000D08BF">
                        <w:t xml:space="preserve"> </w:t>
                      </w:r>
                      <w:proofErr w:type="spellStart"/>
                      <w:r w:rsidRPr="000D08BF">
                        <w:t>litúrgicamente</w:t>
                      </w:r>
                      <w:proofErr w:type="spellEnd"/>
                      <w:r w:rsidRPr="000D08BF">
                        <w:t xml:space="preserve">, es un </w:t>
                      </w:r>
                      <w:proofErr w:type="spellStart"/>
                      <w:r w:rsidRPr="000D08BF">
                        <w:t>tiempo</w:t>
                      </w:r>
                      <w:proofErr w:type="spellEnd"/>
                      <w:r w:rsidRPr="000D08BF">
                        <w:t xml:space="preserve"> </w:t>
                      </w:r>
                      <w:proofErr w:type="spellStart"/>
                      <w:r w:rsidRPr="000D08BF">
                        <w:t>apropiado</w:t>
                      </w:r>
                      <w:proofErr w:type="spellEnd"/>
                      <w:r w:rsidRPr="000D08BF">
                        <w:t xml:space="preserve"> para </w:t>
                      </w:r>
                      <w:proofErr w:type="spellStart"/>
                      <w:r w:rsidR="0042726D" w:rsidRPr="000D08BF">
                        <w:t>subrayar</w:t>
                      </w:r>
                      <w:proofErr w:type="spellEnd"/>
                      <w:r w:rsidRPr="000D08BF">
                        <w:t xml:space="preserve"> la </w:t>
                      </w:r>
                      <w:proofErr w:type="spellStart"/>
                      <w:r w:rsidRPr="000D08BF">
                        <w:t>función</w:t>
                      </w:r>
                      <w:proofErr w:type="spellEnd"/>
                      <w:r w:rsidRPr="000D08BF">
                        <w:t xml:space="preserve"> </w:t>
                      </w:r>
                      <w:proofErr w:type="spellStart"/>
                      <w:r w:rsidRPr="000D08BF">
                        <w:t>esencial</w:t>
                      </w:r>
                      <w:proofErr w:type="spellEnd"/>
                      <w:r w:rsidRPr="000D08BF">
                        <w:t xml:space="preserve"> de los padres </w:t>
                      </w:r>
                      <w:proofErr w:type="spellStart"/>
                      <w:r w:rsidRPr="000D08BF">
                        <w:t>en</w:t>
                      </w:r>
                      <w:proofErr w:type="spellEnd"/>
                      <w:r w:rsidRPr="000D08BF">
                        <w:t xml:space="preserve"> la </w:t>
                      </w:r>
                      <w:proofErr w:type="spellStart"/>
                      <w:r w:rsidRPr="000D08BF">
                        <w:t>vida</w:t>
                      </w:r>
                      <w:proofErr w:type="spellEnd"/>
                      <w:r w:rsidRPr="000D08BF">
                        <w:t xml:space="preserve"> de la </w:t>
                      </w:r>
                      <w:proofErr w:type="spellStart"/>
                      <w:r w:rsidRPr="000D08BF">
                        <w:t>familia</w:t>
                      </w:r>
                      <w:proofErr w:type="spellEnd"/>
                      <w:r w:rsidRPr="000D08BF">
                        <w:t xml:space="preserve"> y </w:t>
                      </w:r>
                      <w:proofErr w:type="spellStart"/>
                      <w:r w:rsidRPr="000D08BF">
                        <w:t>en</w:t>
                      </w:r>
                      <w:proofErr w:type="spellEnd"/>
                      <w:r w:rsidRPr="000D08BF">
                        <w:t xml:space="preserve"> la </w:t>
                      </w:r>
                      <w:proofErr w:type="spellStart"/>
                      <w:r w:rsidRPr="000D08BF">
                        <w:t>construcción</w:t>
                      </w:r>
                      <w:proofErr w:type="spellEnd"/>
                      <w:r w:rsidRPr="000D08BF">
                        <w:t xml:space="preserve"> de una </w:t>
                      </w:r>
                      <w:proofErr w:type="spellStart"/>
                      <w:r w:rsidRPr="000D08BF">
                        <w:t>cultura</w:t>
                      </w:r>
                      <w:proofErr w:type="spellEnd"/>
                      <w:r w:rsidRPr="000D08BF">
                        <w:t xml:space="preserve"> de la </w:t>
                      </w:r>
                      <w:proofErr w:type="spellStart"/>
                      <w:r w:rsidRPr="000D08BF">
                        <w:t>vida</w:t>
                      </w:r>
                      <w:proofErr w:type="spellEnd"/>
                      <w:r w:rsidRPr="000D08BF">
                        <w:t xml:space="preserve">. </w:t>
                      </w:r>
                      <w:proofErr w:type="spellStart"/>
                      <w:r w:rsidRPr="000D08BF">
                        <w:t>También</w:t>
                      </w:r>
                      <w:proofErr w:type="spellEnd"/>
                      <w:r w:rsidRPr="000D08BF">
                        <w:t xml:space="preserve"> es una </w:t>
                      </w:r>
                      <w:bookmarkStart w:id="2" w:name="_Hlk39826403"/>
                      <w:proofErr w:type="spellStart"/>
                      <w:r w:rsidRPr="000D08BF">
                        <w:t>oportunidad</w:t>
                      </w:r>
                      <w:proofErr w:type="spellEnd"/>
                      <w:r w:rsidRPr="000D08BF">
                        <w:t xml:space="preserve"> para </w:t>
                      </w:r>
                      <w:proofErr w:type="spellStart"/>
                      <w:r w:rsidRPr="000D08BF">
                        <w:t>resaltar</w:t>
                      </w:r>
                      <w:proofErr w:type="spellEnd"/>
                      <w:r w:rsidRPr="000D08BF">
                        <w:t xml:space="preserve"> la </w:t>
                      </w:r>
                      <w:proofErr w:type="spellStart"/>
                      <w:r w:rsidRPr="000D08BF">
                        <w:t>paternidad</w:t>
                      </w:r>
                      <w:proofErr w:type="spellEnd"/>
                      <w:r w:rsidRPr="000D08BF">
                        <w:t xml:space="preserve"> </w:t>
                      </w:r>
                      <w:proofErr w:type="spellStart"/>
                      <w:r w:rsidRPr="000D08BF">
                        <w:t>espiritual</w:t>
                      </w:r>
                      <w:proofErr w:type="spellEnd"/>
                      <w:r w:rsidRPr="000D08BF">
                        <w:t xml:space="preserve">, que </w:t>
                      </w:r>
                      <w:proofErr w:type="spellStart"/>
                      <w:r w:rsidRPr="000D08BF">
                        <w:t>todos</w:t>
                      </w:r>
                      <w:proofErr w:type="spellEnd"/>
                      <w:r w:rsidRPr="000D08BF">
                        <w:t xml:space="preserve"> los hombres </w:t>
                      </w:r>
                      <w:proofErr w:type="spellStart"/>
                      <w:r w:rsidRPr="000D08BF">
                        <w:t>están</w:t>
                      </w:r>
                      <w:proofErr w:type="spellEnd"/>
                      <w:r w:rsidRPr="000D08BF">
                        <w:t xml:space="preserve"> </w:t>
                      </w:r>
                      <w:proofErr w:type="spellStart"/>
                      <w:r w:rsidRPr="000D08BF">
                        <w:t>llamados</w:t>
                      </w:r>
                      <w:proofErr w:type="spellEnd"/>
                      <w:r w:rsidRPr="000D08BF">
                        <w:t xml:space="preserve"> a </w:t>
                      </w:r>
                      <w:proofErr w:type="spellStart"/>
                      <w:r w:rsidRPr="000D08BF">
                        <w:t>abrazar</w:t>
                      </w:r>
                      <w:proofErr w:type="spellEnd"/>
                      <w:r w:rsidRPr="000D08BF">
                        <w:t xml:space="preserve">. </w:t>
                      </w:r>
                      <w:bookmarkEnd w:id="2"/>
                    </w:p>
                    <w:p w14:paraId="5F1643C3" w14:textId="77777777" w:rsidR="00CA77AB" w:rsidRPr="000D08BF" w:rsidRDefault="00CA77AB" w:rsidP="00CA77AB">
                      <w:pPr>
                        <w:spacing w:after="120"/>
                        <w:contextualSpacing/>
                      </w:pPr>
                    </w:p>
                    <w:p w14:paraId="74328147" w14:textId="25F8FEA7" w:rsidR="00CA77AB" w:rsidRPr="000D08BF" w:rsidRDefault="00CA77AB" w:rsidP="00CA77AB">
                      <w:pPr>
                        <w:spacing w:after="120"/>
                        <w:contextualSpacing/>
                      </w:pPr>
                      <w:r w:rsidRPr="000D08BF">
                        <w:t xml:space="preserve">Se </w:t>
                      </w:r>
                      <w:proofErr w:type="spellStart"/>
                      <w:r w:rsidRPr="000D08BF">
                        <w:t>proporcionan</w:t>
                      </w:r>
                      <w:proofErr w:type="spellEnd"/>
                      <w:r w:rsidRPr="000D08BF">
                        <w:t xml:space="preserve"> </w:t>
                      </w:r>
                      <w:proofErr w:type="spellStart"/>
                      <w:r w:rsidRPr="000D08BF">
                        <w:t>pasos</w:t>
                      </w:r>
                      <w:proofErr w:type="spellEnd"/>
                      <w:r w:rsidRPr="000D08BF">
                        <w:t xml:space="preserve"> </w:t>
                      </w:r>
                      <w:proofErr w:type="spellStart"/>
                      <w:r w:rsidRPr="000D08BF">
                        <w:t>sencillos</w:t>
                      </w:r>
                      <w:proofErr w:type="spellEnd"/>
                      <w:r w:rsidRPr="000D08BF">
                        <w:t xml:space="preserve">, </w:t>
                      </w:r>
                      <w:proofErr w:type="spellStart"/>
                      <w:r w:rsidRPr="000D08BF">
                        <w:t>intersecciones</w:t>
                      </w:r>
                      <w:proofErr w:type="spellEnd"/>
                      <w:r w:rsidRPr="000D08BF">
                        <w:t xml:space="preserve"> de </w:t>
                      </w:r>
                      <w:proofErr w:type="spellStart"/>
                      <w:r w:rsidRPr="000D08BF">
                        <w:t>muestra</w:t>
                      </w:r>
                      <w:proofErr w:type="spellEnd"/>
                      <w:r w:rsidRPr="000D08BF">
                        <w:t xml:space="preserve">, </w:t>
                      </w:r>
                      <w:proofErr w:type="spellStart"/>
                      <w:r w:rsidR="0042726D" w:rsidRPr="000D08BF">
                        <w:t>consideraciones</w:t>
                      </w:r>
                      <w:proofErr w:type="spellEnd"/>
                      <w:r w:rsidRPr="000D08BF">
                        <w:t xml:space="preserve"> para la </w:t>
                      </w:r>
                      <w:proofErr w:type="spellStart"/>
                      <w:r w:rsidRPr="000D08BF">
                        <w:t>homilía</w:t>
                      </w:r>
                      <w:proofErr w:type="spellEnd"/>
                      <w:r w:rsidRPr="000D08BF">
                        <w:t xml:space="preserve"> y una </w:t>
                      </w:r>
                      <w:proofErr w:type="spellStart"/>
                      <w:r w:rsidRPr="000D08BF">
                        <w:t>actividad</w:t>
                      </w:r>
                      <w:proofErr w:type="spellEnd"/>
                      <w:r w:rsidRPr="000D08BF">
                        <w:t xml:space="preserve"> </w:t>
                      </w:r>
                      <w:proofErr w:type="spellStart"/>
                      <w:r w:rsidR="000D08BF" w:rsidRPr="000D08BF">
                        <w:t>en</w:t>
                      </w:r>
                      <w:proofErr w:type="spellEnd"/>
                      <w:r w:rsidR="000D08BF" w:rsidRPr="000D08BF">
                        <w:t xml:space="preserve"> la </w:t>
                      </w:r>
                      <w:proofErr w:type="spellStart"/>
                      <w:r w:rsidR="000D08BF" w:rsidRPr="000D08BF">
                        <w:t>Guía</w:t>
                      </w:r>
                      <w:proofErr w:type="spellEnd"/>
                      <w:r w:rsidR="000D08BF" w:rsidRPr="000D08BF">
                        <w:t xml:space="preserve"> de </w:t>
                      </w:r>
                      <w:proofErr w:type="spellStart"/>
                      <w:r w:rsidR="000D08BF" w:rsidRPr="000D08BF">
                        <w:t>Acción</w:t>
                      </w:r>
                      <w:proofErr w:type="spellEnd"/>
                      <w:r w:rsidR="000D08BF" w:rsidRPr="000D08BF">
                        <w:t xml:space="preserve"> para el Día de los Padres</w:t>
                      </w:r>
                      <w:r w:rsidRPr="000D08BF">
                        <w:t xml:space="preserve"> que </w:t>
                      </w:r>
                      <w:proofErr w:type="spellStart"/>
                      <w:r w:rsidRPr="000D08BF">
                        <w:t>ayudará</w:t>
                      </w:r>
                      <w:proofErr w:type="spellEnd"/>
                      <w:r w:rsidRPr="000D08BF">
                        <w:t xml:space="preserve"> a </w:t>
                      </w:r>
                      <w:proofErr w:type="spellStart"/>
                      <w:r w:rsidRPr="000D08BF">
                        <w:t>su</w:t>
                      </w:r>
                      <w:proofErr w:type="spellEnd"/>
                      <w:r w:rsidRPr="000D08BF">
                        <w:t xml:space="preserve"> </w:t>
                      </w:r>
                      <w:proofErr w:type="spellStart"/>
                      <w:r w:rsidRPr="000D08BF">
                        <w:t>parroquia</w:t>
                      </w:r>
                      <w:proofErr w:type="spellEnd"/>
                      <w:r w:rsidRPr="000D08BF">
                        <w:t xml:space="preserve"> a </w:t>
                      </w:r>
                      <w:proofErr w:type="spellStart"/>
                      <w:r w:rsidRPr="000D08BF">
                        <w:t>celebrar</w:t>
                      </w:r>
                      <w:proofErr w:type="spellEnd"/>
                      <w:r w:rsidRPr="000D08BF">
                        <w:t xml:space="preserve"> y </w:t>
                      </w:r>
                      <w:proofErr w:type="spellStart"/>
                      <w:r w:rsidRPr="000D08BF">
                        <w:t>rezar</w:t>
                      </w:r>
                      <w:proofErr w:type="spellEnd"/>
                      <w:r w:rsidRPr="000D08BF">
                        <w:t xml:space="preserve"> por los padres de la </w:t>
                      </w:r>
                      <w:proofErr w:type="spellStart"/>
                      <w:r w:rsidRPr="000D08BF">
                        <w:t>comunidad</w:t>
                      </w:r>
                      <w:proofErr w:type="spellEnd"/>
                      <w:r w:rsidRPr="000D08BF">
                        <w:t xml:space="preserve">, </w:t>
                      </w:r>
                      <w:proofErr w:type="spellStart"/>
                      <w:r w:rsidRPr="000D08BF">
                        <w:rPr>
                          <w:b/>
                          <w:bCs/>
                        </w:rPr>
                        <w:t>ya</w:t>
                      </w:r>
                      <w:proofErr w:type="spellEnd"/>
                      <w:r w:rsidRPr="000D08BF">
                        <w:rPr>
                          <w:b/>
                          <w:bCs/>
                        </w:rPr>
                        <w:t xml:space="preserve"> sea que se </w:t>
                      </w:r>
                      <w:proofErr w:type="spellStart"/>
                      <w:r w:rsidRPr="000D08BF">
                        <w:rPr>
                          <w:b/>
                          <w:bCs/>
                        </w:rPr>
                        <w:t>puedan</w:t>
                      </w:r>
                      <w:proofErr w:type="spellEnd"/>
                      <w:r w:rsidRPr="000D08BF">
                        <w:rPr>
                          <w:b/>
                          <w:bCs/>
                        </w:rPr>
                        <w:t xml:space="preserve"> </w:t>
                      </w:r>
                      <w:proofErr w:type="spellStart"/>
                      <w:r w:rsidRPr="000D08BF">
                        <w:rPr>
                          <w:b/>
                          <w:bCs/>
                        </w:rPr>
                        <w:t>reunir</w:t>
                      </w:r>
                      <w:proofErr w:type="spellEnd"/>
                      <w:r w:rsidRPr="000D08BF">
                        <w:rPr>
                          <w:b/>
                          <w:bCs/>
                        </w:rPr>
                        <w:t xml:space="preserve"> </w:t>
                      </w:r>
                      <w:proofErr w:type="spellStart"/>
                      <w:r w:rsidRPr="000D08BF">
                        <w:rPr>
                          <w:b/>
                          <w:bCs/>
                        </w:rPr>
                        <w:t>en</w:t>
                      </w:r>
                      <w:proofErr w:type="spellEnd"/>
                      <w:r w:rsidRPr="000D08BF">
                        <w:rPr>
                          <w:b/>
                          <w:bCs/>
                        </w:rPr>
                        <w:t xml:space="preserve"> persona o </w:t>
                      </w:r>
                      <w:proofErr w:type="spellStart"/>
                      <w:r w:rsidRPr="000D08BF">
                        <w:rPr>
                          <w:b/>
                          <w:bCs/>
                        </w:rPr>
                        <w:t>están</w:t>
                      </w:r>
                      <w:proofErr w:type="spellEnd"/>
                      <w:r w:rsidRPr="000D08BF">
                        <w:rPr>
                          <w:b/>
                          <w:bCs/>
                        </w:rPr>
                        <w:t xml:space="preserve"> </w:t>
                      </w:r>
                      <w:proofErr w:type="spellStart"/>
                      <w:r w:rsidRPr="000D08BF">
                        <w:rPr>
                          <w:b/>
                          <w:bCs/>
                        </w:rPr>
                        <w:t>realizando</w:t>
                      </w:r>
                      <w:proofErr w:type="spellEnd"/>
                      <w:r w:rsidRPr="000D08BF">
                        <w:rPr>
                          <w:b/>
                          <w:bCs/>
                        </w:rPr>
                        <w:t xml:space="preserve"> </w:t>
                      </w:r>
                      <w:proofErr w:type="spellStart"/>
                      <w:r w:rsidRPr="000D08BF">
                        <w:rPr>
                          <w:b/>
                          <w:bCs/>
                        </w:rPr>
                        <w:t>distanciamiento</w:t>
                      </w:r>
                      <w:proofErr w:type="spellEnd"/>
                      <w:r w:rsidRPr="000D08BF">
                        <w:rPr>
                          <w:b/>
                          <w:bCs/>
                        </w:rPr>
                        <w:t xml:space="preserve"> social.</w:t>
                      </w:r>
                      <w:r w:rsidRPr="000D08BF">
                        <w:t xml:space="preserve"> </w:t>
                      </w:r>
                      <w:proofErr w:type="spellStart"/>
                      <w:r w:rsidRPr="000D08BF">
                        <w:t>Puede</w:t>
                      </w:r>
                      <w:proofErr w:type="spellEnd"/>
                      <w:r w:rsidRPr="000D08BF">
                        <w:t xml:space="preserve"> </w:t>
                      </w:r>
                      <w:proofErr w:type="spellStart"/>
                      <w:r w:rsidRPr="000D08BF">
                        <w:t>adaptar</w:t>
                      </w:r>
                      <w:proofErr w:type="spellEnd"/>
                      <w:r w:rsidRPr="000D08BF">
                        <w:t xml:space="preserve"> los </w:t>
                      </w:r>
                      <w:proofErr w:type="spellStart"/>
                      <w:r w:rsidRPr="000D08BF">
                        <w:t>siguientes</w:t>
                      </w:r>
                      <w:proofErr w:type="spellEnd"/>
                      <w:r w:rsidRPr="000D08BF">
                        <w:t xml:space="preserve"> </w:t>
                      </w:r>
                      <w:proofErr w:type="spellStart"/>
                      <w:r w:rsidRPr="000D08BF">
                        <w:t>recursos</w:t>
                      </w:r>
                      <w:proofErr w:type="spellEnd"/>
                      <w:r w:rsidRPr="000D08BF">
                        <w:t xml:space="preserve"> para </w:t>
                      </w:r>
                      <w:proofErr w:type="spellStart"/>
                      <w:r w:rsidRPr="000D08BF">
                        <w:t>satisfacer</w:t>
                      </w:r>
                      <w:proofErr w:type="spellEnd"/>
                      <w:r w:rsidRPr="000D08BF">
                        <w:t xml:space="preserve"> las </w:t>
                      </w:r>
                      <w:proofErr w:type="spellStart"/>
                      <w:r w:rsidRPr="000D08BF">
                        <w:t>necesidades</w:t>
                      </w:r>
                      <w:proofErr w:type="spellEnd"/>
                      <w:r w:rsidRPr="000D08BF">
                        <w:t xml:space="preserve"> de </w:t>
                      </w:r>
                      <w:proofErr w:type="spellStart"/>
                      <w:r w:rsidRPr="000D08BF">
                        <w:t>su</w:t>
                      </w:r>
                      <w:proofErr w:type="spellEnd"/>
                      <w:r w:rsidRPr="000D08BF">
                        <w:t xml:space="preserve"> </w:t>
                      </w:r>
                      <w:proofErr w:type="spellStart"/>
                      <w:r w:rsidRPr="000D08BF">
                        <w:t>parroquia</w:t>
                      </w:r>
                      <w:proofErr w:type="spellEnd"/>
                      <w:r w:rsidRPr="000D08BF">
                        <w:t xml:space="preserve"> o </w:t>
                      </w:r>
                      <w:proofErr w:type="spellStart"/>
                      <w:r w:rsidRPr="000D08BF">
                        <w:t>ministerio</w:t>
                      </w:r>
                      <w:proofErr w:type="spellEnd"/>
                      <w:r w:rsidRPr="000D08BF">
                        <w:t xml:space="preserve"> </w:t>
                      </w:r>
                      <w:proofErr w:type="spellStart"/>
                      <w:r w:rsidRPr="000D08BF">
                        <w:t>específicos</w:t>
                      </w:r>
                      <w:proofErr w:type="spellEnd"/>
                      <w:r w:rsidRPr="000D08BF">
                        <w:t>. </w:t>
                      </w:r>
                    </w:p>
                    <w:p w14:paraId="2441CF8A" w14:textId="437C6C5E" w:rsidR="0083496D" w:rsidRPr="005C3DB7" w:rsidRDefault="0083496D" w:rsidP="0083496D">
                      <w:pPr>
                        <w:spacing w:after="120" w:line="276" w:lineRule="auto"/>
                        <w:rPr>
                          <w:bCs/>
                        </w:rPr>
                      </w:pPr>
                    </w:p>
                  </w:txbxContent>
                </v:textbox>
                <w10:wrap type="square"/>
              </v:shape>
            </w:pict>
          </mc:Fallback>
        </mc:AlternateContent>
      </w:r>
      <w:r w:rsidR="00685410" w:rsidRPr="007A16C7">
        <w:rPr>
          <w:b/>
          <w:bCs/>
          <w:sz w:val="28"/>
          <w:szCs w:val="28"/>
          <w:lang w:val="es-ES_tradnl"/>
        </w:rPr>
        <w:t>21</w:t>
      </w:r>
      <w:r w:rsidR="00A432F8" w:rsidRPr="007A16C7">
        <w:rPr>
          <w:b/>
          <w:bCs/>
          <w:sz w:val="28"/>
          <w:szCs w:val="28"/>
          <w:lang w:val="es-ES_tradnl"/>
        </w:rPr>
        <w:t xml:space="preserve"> de junio de 2020</w:t>
      </w:r>
      <w:r w:rsidR="005C3DB7" w:rsidRPr="007A16C7">
        <w:rPr>
          <w:b/>
          <w:bCs/>
          <w:sz w:val="28"/>
          <w:szCs w:val="28"/>
          <w:lang w:val="es-ES_tradnl"/>
        </w:rPr>
        <w:br/>
      </w:r>
    </w:p>
    <w:p w14:paraId="0E56FE02" w14:textId="734A1499" w:rsidR="00685410" w:rsidRPr="007A16C7" w:rsidRDefault="008A141C" w:rsidP="00685410">
      <w:pPr>
        <w:spacing w:after="120" w:line="276" w:lineRule="auto"/>
        <w:rPr>
          <w:rStyle w:val="Hyperlink"/>
          <w:b/>
          <w:bCs/>
          <w:color w:val="auto"/>
          <w:sz w:val="10"/>
          <w:szCs w:val="10"/>
          <w:u w:val="none"/>
          <w:lang w:val="es-ES_tradnl"/>
        </w:rPr>
      </w:pPr>
      <w:r w:rsidRPr="007A16C7">
        <w:rPr>
          <w:lang w:val="es-ES_tradnl"/>
        </w:rPr>
        <w:br/>
      </w:r>
      <w:hyperlink r:id="rId13" w:history="1">
        <w:r w:rsidR="00685410" w:rsidRPr="007A16C7">
          <w:rPr>
            <w:rStyle w:val="Hyperlink"/>
            <w:b/>
            <w:bCs/>
            <w:sz w:val="28"/>
            <w:szCs w:val="28"/>
            <w:lang w:val="es-ES_tradnl"/>
          </w:rPr>
          <w:t>Semana de la libertad religiosa: Por el bien de todos</w:t>
        </w:r>
      </w:hyperlink>
      <w:r w:rsidR="00685410" w:rsidRPr="007A16C7">
        <w:rPr>
          <w:b/>
          <w:bCs/>
          <w:sz w:val="28"/>
          <w:szCs w:val="28"/>
          <w:lang w:val="es-ES_tradnl"/>
        </w:rPr>
        <w:br/>
        <w:t>22 al 29 de junio de 2020</w:t>
      </w:r>
    </w:p>
    <w:p w14:paraId="35B8A685" w14:textId="5C00B967" w:rsidR="0083496D" w:rsidRPr="007A16C7" w:rsidRDefault="007139CB" w:rsidP="002A1313">
      <w:pPr>
        <w:spacing w:after="120"/>
        <w:rPr>
          <w:bCs/>
          <w:lang w:val="es-ES_tradnl"/>
        </w:rPr>
      </w:pPr>
      <w:r w:rsidRPr="007A16C7">
        <w:rPr>
          <w:b/>
          <w:noProof/>
          <w:sz w:val="28"/>
          <w:szCs w:val="28"/>
          <w:lang w:val="es-ES_tradnl"/>
        </w:rPr>
        <w:drawing>
          <wp:anchor distT="0" distB="0" distL="114300" distR="114300" simplePos="0" relativeHeight="251832320" behindDoc="1" locked="0" layoutInCell="1" allowOverlap="1" wp14:anchorId="18C0C4EE" wp14:editId="19557B02">
            <wp:simplePos x="0" y="0"/>
            <wp:positionH relativeFrom="column">
              <wp:posOffset>0</wp:posOffset>
            </wp:positionH>
            <wp:positionV relativeFrom="paragraph">
              <wp:posOffset>170815</wp:posOffset>
            </wp:positionV>
            <wp:extent cx="1622425" cy="1045845"/>
            <wp:effectExtent l="0" t="0" r="0" b="1905"/>
            <wp:wrapTight wrapText="bothSides">
              <wp:wrapPolygon edited="1">
                <wp:start x="0" y="0"/>
                <wp:lineTo x="0" y="24999"/>
                <wp:lineTo x="22858" y="25018"/>
                <wp:lineTo x="22638"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FWLogo_FullColor.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22425" cy="1045845"/>
                    </a:xfrm>
                    <a:prstGeom prst="rect">
                      <a:avLst/>
                    </a:prstGeom>
                  </pic:spPr>
                </pic:pic>
              </a:graphicData>
            </a:graphic>
            <wp14:sizeRelH relativeFrom="page">
              <wp14:pctWidth>0</wp14:pctWidth>
            </wp14:sizeRelH>
            <wp14:sizeRelV relativeFrom="page">
              <wp14:pctHeight>0</wp14:pctHeight>
            </wp14:sizeRelV>
          </wp:anchor>
        </w:drawing>
      </w:r>
      <w:r w:rsidR="00685410" w:rsidRPr="007A16C7">
        <w:rPr>
          <w:i/>
          <w:lang w:val="es-ES_tradnl"/>
        </w:rPr>
        <w:t>La Semana de la libertad religiosa 2020: Por el bien de todos</w:t>
      </w:r>
      <w:r w:rsidR="00685410" w:rsidRPr="007A16C7">
        <w:rPr>
          <w:lang w:val="es-ES_tradnl"/>
        </w:rPr>
        <w:t xml:space="preserve"> se realiza del 22 al 29 de junio. La Semana comienza con la Fiesta de san Juan Fisher y santo Tomás Moro, finaliza con la Solemnidad de san Pedro y </w:t>
      </w:r>
      <w:r w:rsidR="007A16C7">
        <w:rPr>
          <w:lang w:val="es-ES_tradnl"/>
        </w:rPr>
        <w:t>s</w:t>
      </w:r>
      <w:r w:rsidR="007A16C7" w:rsidRPr="007A16C7">
        <w:rPr>
          <w:lang w:val="es-ES_tradnl"/>
        </w:rPr>
        <w:t>an</w:t>
      </w:r>
      <w:r w:rsidR="00685410" w:rsidRPr="007A16C7">
        <w:rPr>
          <w:lang w:val="es-ES_tradnl"/>
        </w:rPr>
        <w:t xml:space="preserve"> Pablo, e incluye la Fiesta de la Natividad de san Juan Bautista. </w:t>
      </w:r>
      <w:r w:rsidR="00685410" w:rsidRPr="007A16C7">
        <w:rPr>
          <w:bCs/>
          <w:lang w:val="es-ES_tradnl"/>
        </w:rPr>
        <w:t>Hay disponibles muchos recursos para ayudar a los fieles</w:t>
      </w:r>
      <w:r w:rsidR="00685410" w:rsidRPr="007A16C7">
        <w:rPr>
          <w:b/>
          <w:bCs/>
          <w:lang w:val="es-ES_tradnl"/>
        </w:rPr>
        <w:t xml:space="preserve"> a rezar</w:t>
      </w:r>
      <w:r w:rsidR="00685410" w:rsidRPr="007A16C7">
        <w:rPr>
          <w:bCs/>
          <w:lang w:val="es-ES_tradnl"/>
        </w:rPr>
        <w:t xml:space="preserve">, </w:t>
      </w:r>
      <w:r w:rsidR="00685410" w:rsidRPr="007A16C7">
        <w:rPr>
          <w:b/>
          <w:bCs/>
          <w:lang w:val="es-ES_tradnl"/>
        </w:rPr>
        <w:t>reflexionar</w:t>
      </w:r>
      <w:r w:rsidR="00685410" w:rsidRPr="007A16C7">
        <w:rPr>
          <w:bCs/>
          <w:lang w:val="es-ES_tradnl"/>
        </w:rPr>
        <w:t xml:space="preserve"> y </w:t>
      </w:r>
      <w:r w:rsidR="00685410" w:rsidRPr="007A16C7">
        <w:rPr>
          <w:b/>
          <w:bCs/>
          <w:lang w:val="es-ES_tradnl"/>
        </w:rPr>
        <w:t>actuar</w:t>
      </w:r>
      <w:r w:rsidR="00685410" w:rsidRPr="007A16C7">
        <w:rPr>
          <w:bCs/>
          <w:lang w:val="es-ES_tradnl"/>
        </w:rPr>
        <w:t xml:space="preserve"> sobre la libertad religiosa, aquí en nuestro país y en el extranjero.</w:t>
      </w:r>
      <w:r w:rsidR="001E4800" w:rsidRPr="007A16C7">
        <w:rPr>
          <w:bCs/>
          <w:lang w:val="es-ES_tradnl"/>
        </w:rPr>
        <w:t xml:space="preserve"> </w:t>
      </w:r>
      <w:r w:rsidR="00763D21" w:rsidRPr="007A16C7">
        <w:rPr>
          <w:bCs/>
          <w:lang w:val="es-ES_tradnl"/>
        </w:rPr>
        <w:t xml:space="preserve">Se encuentran disponibles recursos, como gráficos, notas del leccionario, folletos para el boletín y oraciones y reflexiones diarias en </w:t>
      </w:r>
      <w:hyperlink r:id="rId15" w:history="1">
        <w:r w:rsidR="00763D21" w:rsidRPr="007A16C7">
          <w:rPr>
            <w:rStyle w:val="Hyperlink"/>
            <w:bCs/>
            <w:lang w:val="es-ES_tradnl"/>
          </w:rPr>
          <w:t>usccb.org/ReligiousFreedomWeek</w:t>
        </w:r>
      </w:hyperlink>
      <w:r w:rsidR="00763D21" w:rsidRPr="007A16C7">
        <w:rPr>
          <w:bCs/>
          <w:lang w:val="es-ES_tradnl"/>
        </w:rPr>
        <w:t xml:space="preserve">. </w:t>
      </w:r>
    </w:p>
    <w:p w14:paraId="73C22D61" w14:textId="7FB06FC4" w:rsidR="00A432F8" w:rsidRPr="007A16C7" w:rsidRDefault="00A432F8" w:rsidP="001D3EAA">
      <w:pPr>
        <w:rPr>
          <w:rFonts w:eastAsia="Calibri"/>
          <w:b/>
          <w:smallCaps/>
          <w:sz w:val="28"/>
          <w:szCs w:val="28"/>
          <w:lang w:val="es-ES_tradnl"/>
        </w:rPr>
      </w:pPr>
    </w:p>
    <w:p w14:paraId="7C645726" w14:textId="69EBB25C" w:rsidR="005C3DB7" w:rsidRPr="007A16C7" w:rsidRDefault="005C3DB7" w:rsidP="001D3EAA">
      <w:pPr>
        <w:rPr>
          <w:b/>
          <w:bCs/>
          <w:sz w:val="28"/>
          <w:szCs w:val="28"/>
          <w:lang w:val="es-ES_tradnl"/>
        </w:rPr>
      </w:pPr>
    </w:p>
    <w:p w14:paraId="5C061C17" w14:textId="55150961" w:rsidR="00A432F8" w:rsidRPr="007A16C7" w:rsidRDefault="005C3DB7" w:rsidP="001D3EAA">
      <w:pPr>
        <w:rPr>
          <w:rFonts w:eastAsia="Calibri"/>
          <w:b/>
          <w:smallCaps/>
          <w:sz w:val="28"/>
          <w:szCs w:val="28"/>
          <w:lang w:val="es-ES_tradnl"/>
        </w:rPr>
      </w:pPr>
      <w:r w:rsidRPr="007A16C7">
        <w:rPr>
          <w:b/>
          <w:bCs/>
          <w:sz w:val="28"/>
          <w:szCs w:val="28"/>
          <w:lang w:val="es-ES_tradnl"/>
        </w:rPr>
        <w:t xml:space="preserve">Oración por la vida: </w:t>
      </w:r>
      <w:r w:rsidR="00685410" w:rsidRPr="007A16C7">
        <w:rPr>
          <w:b/>
          <w:bCs/>
          <w:sz w:val="28"/>
          <w:szCs w:val="28"/>
          <w:lang w:val="es-ES_tradnl"/>
        </w:rPr>
        <w:t>junio</w:t>
      </w:r>
    </w:p>
    <w:p w14:paraId="4E314492" w14:textId="75938B82" w:rsidR="00982D21" w:rsidRPr="007A16C7" w:rsidRDefault="00982D21" w:rsidP="001D3EAA">
      <w:pPr>
        <w:rPr>
          <w:bCs/>
          <w:sz w:val="10"/>
          <w:szCs w:val="10"/>
          <w:lang w:val="es-ES_tradnl"/>
        </w:rPr>
      </w:pPr>
    </w:p>
    <w:p w14:paraId="740C1E1F" w14:textId="22A0C9C0" w:rsidR="00A432F8" w:rsidRPr="007A16C7" w:rsidRDefault="008A141C" w:rsidP="001D3EAA">
      <w:pPr>
        <w:rPr>
          <w:bCs/>
          <w:lang w:val="es-ES_tradnl"/>
        </w:rPr>
      </w:pPr>
      <w:r w:rsidRPr="007A16C7">
        <w:rPr>
          <w:rFonts w:eastAsia="Calibri"/>
          <w:b/>
          <w:smallCaps/>
          <w:noProof/>
          <w:sz w:val="28"/>
          <w:szCs w:val="28"/>
          <w:lang w:val="es-ES_tradnl"/>
        </w:rPr>
        <w:drawing>
          <wp:anchor distT="0" distB="0" distL="114300" distR="114300" simplePos="0" relativeHeight="251823104" behindDoc="1" locked="0" layoutInCell="1" allowOverlap="1" wp14:anchorId="5BE8D2C6" wp14:editId="274F40A6">
            <wp:simplePos x="0" y="0"/>
            <wp:positionH relativeFrom="column">
              <wp:posOffset>-2540</wp:posOffset>
            </wp:positionH>
            <wp:positionV relativeFrom="paragraph">
              <wp:posOffset>71120</wp:posOffset>
            </wp:positionV>
            <wp:extent cx="2585720" cy="1357630"/>
            <wp:effectExtent l="0" t="0" r="5080" b="0"/>
            <wp:wrapTight wrapText="bothSides">
              <wp:wrapPolygon edited="1">
                <wp:start x="0" y="0"/>
                <wp:lineTo x="0" y="21418"/>
                <wp:lineTo x="22939" y="21600"/>
                <wp:lineTo x="22940" y="0"/>
                <wp:lineTo x="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rayforlife_05-2020.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85720" cy="1357630"/>
                    </a:xfrm>
                    <a:prstGeom prst="rect">
                      <a:avLst/>
                    </a:prstGeom>
                  </pic:spPr>
                </pic:pic>
              </a:graphicData>
            </a:graphic>
            <wp14:sizeRelH relativeFrom="page">
              <wp14:pctWidth>0</wp14:pctWidth>
            </wp14:sizeRelH>
            <wp14:sizeRelV relativeFrom="page">
              <wp14:pctHeight>0</wp14:pctHeight>
            </wp14:sizeRelV>
          </wp:anchor>
        </w:drawing>
      </w:r>
      <w:r w:rsidR="00982D21" w:rsidRPr="007A16C7">
        <w:rPr>
          <w:bCs/>
          <w:lang w:val="es-ES_tradnl"/>
        </w:rPr>
        <w:t xml:space="preserve">Junto a nosotros rece </w:t>
      </w:r>
      <w:r w:rsidR="00685410" w:rsidRPr="007A16C7">
        <w:rPr>
          <w:bCs/>
          <w:lang w:val="es-ES_tradnl"/>
        </w:rPr>
        <w:t>por</w:t>
      </w:r>
      <w:r w:rsidR="00982D21" w:rsidRPr="007A16C7">
        <w:rPr>
          <w:bCs/>
          <w:lang w:val="es-ES_tradnl"/>
        </w:rPr>
        <w:t xml:space="preserve"> las madres </w:t>
      </w:r>
      <w:r w:rsidR="0001296A" w:rsidRPr="007A16C7">
        <w:rPr>
          <w:bCs/>
          <w:lang w:val="es-ES_tradnl"/>
        </w:rPr>
        <w:t>embarazadas para que reciban apoyo amoroso del padre de sus hijos al acoger la nueva vida.</w:t>
      </w:r>
    </w:p>
    <w:p w14:paraId="0D6893CF" w14:textId="7FFB237E" w:rsidR="0001296A" w:rsidRPr="007A16C7" w:rsidRDefault="0001296A" w:rsidP="001D3EAA">
      <w:pPr>
        <w:rPr>
          <w:bCs/>
          <w:lang w:val="es-ES_tradnl"/>
        </w:rPr>
      </w:pPr>
    </w:p>
    <w:p w14:paraId="608D9AEC" w14:textId="57FF83EF" w:rsidR="0001296A" w:rsidRPr="00F240CD" w:rsidRDefault="00296B1C" w:rsidP="001D3EAA">
      <w:pPr>
        <w:rPr>
          <w:rFonts w:eastAsia="Calibri"/>
          <w:bCs/>
          <w:smallCaps/>
          <w:sz w:val="28"/>
          <w:szCs w:val="28"/>
          <w:lang w:val="es-ES_tradnl"/>
        </w:rPr>
      </w:pPr>
      <w:r w:rsidRPr="007A16C7">
        <w:rPr>
          <w:b/>
          <w:lang w:val="es-ES_tradnl"/>
        </w:rPr>
        <w:t xml:space="preserve">Imprimir reflexión: </w:t>
      </w:r>
      <w:hyperlink r:id="rId17" w:history="1">
        <w:r w:rsidRPr="007A16C7">
          <w:rPr>
            <w:rStyle w:val="Hyperlink"/>
            <w:bCs/>
            <w:lang w:val="es-ES_tradnl"/>
          </w:rPr>
          <w:t>inglés</w:t>
        </w:r>
      </w:hyperlink>
      <w:r w:rsidR="00896543">
        <w:rPr>
          <w:bCs/>
          <w:lang w:val="es-ES_tradnl"/>
        </w:rPr>
        <w:t xml:space="preserve"> |</w:t>
      </w:r>
      <w:r w:rsidR="00F240CD" w:rsidRPr="007A16C7">
        <w:rPr>
          <w:bCs/>
          <w:lang w:val="es-ES_tradnl"/>
        </w:rPr>
        <w:t xml:space="preserve"> </w:t>
      </w:r>
      <w:hyperlink r:id="rId18" w:history="1">
        <w:r w:rsidR="00F240CD" w:rsidRPr="00E4761A">
          <w:rPr>
            <w:rStyle w:val="Hyperlink"/>
            <w:bCs/>
            <w:lang w:val="es-ES_tradnl"/>
          </w:rPr>
          <w:t>español</w:t>
        </w:r>
      </w:hyperlink>
    </w:p>
    <w:p w14:paraId="37F4F8D2" w14:textId="1C3C0038" w:rsidR="00296B1C" w:rsidRPr="007A16C7" w:rsidRDefault="00296B1C" w:rsidP="001D3EAA">
      <w:pPr>
        <w:rPr>
          <w:rFonts w:eastAsia="Calibri"/>
          <w:bCs/>
          <w:smallCaps/>
          <w:sz w:val="28"/>
          <w:szCs w:val="28"/>
          <w:lang w:val="es-ES_tradnl"/>
        </w:rPr>
      </w:pPr>
      <w:r w:rsidRPr="007A16C7">
        <w:rPr>
          <w:b/>
          <w:lang w:val="es-ES_tradnl"/>
        </w:rPr>
        <w:t xml:space="preserve">Gráfico: </w:t>
      </w:r>
      <w:hyperlink r:id="rId19" w:history="1">
        <w:r w:rsidR="00896543">
          <w:rPr>
            <w:rStyle w:val="Hyperlink"/>
            <w:bCs/>
            <w:lang w:val="es-ES_tradnl"/>
          </w:rPr>
          <w:t>i</w:t>
        </w:r>
        <w:r w:rsidRPr="007A16C7">
          <w:rPr>
            <w:rStyle w:val="Hyperlink"/>
            <w:bCs/>
            <w:lang w:val="es-ES_tradnl"/>
          </w:rPr>
          <w:t>nglés</w:t>
        </w:r>
      </w:hyperlink>
      <w:r w:rsidRPr="007A16C7">
        <w:rPr>
          <w:bCs/>
          <w:lang w:val="es-ES_tradnl"/>
        </w:rPr>
        <w:t xml:space="preserve"> | </w:t>
      </w:r>
      <w:hyperlink r:id="rId20" w:history="1">
        <w:r w:rsidRPr="007A16C7">
          <w:rPr>
            <w:rStyle w:val="Hyperlink"/>
            <w:bCs/>
            <w:lang w:val="es-ES_tradnl"/>
          </w:rPr>
          <w:t>español</w:t>
        </w:r>
      </w:hyperlink>
    </w:p>
    <w:p w14:paraId="6A14B3D2" w14:textId="37435F0C" w:rsidR="005C3DB7" w:rsidRPr="007A16C7" w:rsidRDefault="005C3DB7" w:rsidP="001D3EAA">
      <w:pPr>
        <w:rPr>
          <w:rFonts w:eastAsia="Calibri"/>
          <w:b/>
          <w:smallCaps/>
          <w:sz w:val="28"/>
          <w:szCs w:val="28"/>
          <w:lang w:val="es-ES_tradnl"/>
        </w:rPr>
      </w:pPr>
    </w:p>
    <w:p w14:paraId="2EA22E72" w14:textId="4441CBFF" w:rsidR="005C3DB7" w:rsidRPr="007A16C7" w:rsidRDefault="005C3DB7" w:rsidP="001D3EAA">
      <w:pPr>
        <w:rPr>
          <w:rFonts w:eastAsia="Calibri"/>
          <w:b/>
          <w:smallCaps/>
          <w:sz w:val="28"/>
          <w:szCs w:val="28"/>
          <w:lang w:val="es-ES_tradnl"/>
        </w:rPr>
      </w:pPr>
    </w:p>
    <w:p w14:paraId="0EDF8144" w14:textId="2F6ECFCB" w:rsidR="005C3DB7" w:rsidRPr="007A16C7" w:rsidRDefault="005C3DB7" w:rsidP="001D3EAA">
      <w:pPr>
        <w:rPr>
          <w:rFonts w:eastAsia="Calibri"/>
          <w:b/>
          <w:smallCaps/>
          <w:sz w:val="28"/>
          <w:szCs w:val="28"/>
          <w:lang w:val="es-ES_tradnl"/>
        </w:rPr>
      </w:pPr>
    </w:p>
    <w:p w14:paraId="40C0C5F6" w14:textId="77777777" w:rsidR="00CD6794" w:rsidRPr="007A16C7" w:rsidRDefault="00CD6794" w:rsidP="001D3EAA">
      <w:pPr>
        <w:rPr>
          <w:rFonts w:eastAsia="Calibri"/>
          <w:b/>
          <w:smallCaps/>
          <w:sz w:val="28"/>
          <w:szCs w:val="28"/>
          <w:lang w:val="es-ES_tradnl"/>
        </w:rPr>
      </w:pPr>
    </w:p>
    <w:p w14:paraId="3596CCC3" w14:textId="3E774AC1" w:rsidR="001D3EAA" w:rsidRPr="007A16C7" w:rsidRDefault="001D3EAA" w:rsidP="001D3EAA">
      <w:pPr>
        <w:rPr>
          <w:rFonts w:eastAsia="Calibri"/>
          <w:b/>
          <w:smallCaps/>
          <w:sz w:val="28"/>
          <w:szCs w:val="28"/>
          <w:lang w:val="es-ES_tradnl"/>
        </w:rPr>
      </w:pPr>
      <w:r w:rsidRPr="007A16C7">
        <w:rPr>
          <w:rFonts w:eastAsia="Calibri"/>
          <w:b/>
          <w:smallCaps/>
          <w:sz w:val="28"/>
          <w:szCs w:val="28"/>
          <w:lang w:val="es-ES_tradnl"/>
        </w:rPr>
        <w:t xml:space="preserve">Palabra de Vida – </w:t>
      </w:r>
      <w:r w:rsidR="006B45E7" w:rsidRPr="007A16C7">
        <w:rPr>
          <w:b/>
          <w:bCs/>
          <w:smallCaps/>
          <w:sz w:val="28"/>
          <w:szCs w:val="28"/>
          <w:lang w:val="es-ES_tradnl"/>
        </w:rPr>
        <w:t>junio de</w:t>
      </w:r>
      <w:r w:rsidRPr="007A16C7">
        <w:rPr>
          <w:b/>
          <w:bCs/>
          <w:smallCaps/>
          <w:sz w:val="28"/>
          <w:szCs w:val="28"/>
          <w:lang w:val="es-ES_tradnl"/>
        </w:rPr>
        <w:t xml:space="preserve"> 20</w:t>
      </w:r>
      <w:r w:rsidR="007D7CFD" w:rsidRPr="007A16C7">
        <w:rPr>
          <w:b/>
          <w:bCs/>
          <w:smallCaps/>
          <w:sz w:val="28"/>
          <w:szCs w:val="28"/>
          <w:lang w:val="es-ES_tradnl"/>
        </w:rPr>
        <w:t>20</w:t>
      </w:r>
    </w:p>
    <w:p w14:paraId="0263AA7C" w14:textId="1498BE9E" w:rsidR="0017791A" w:rsidRPr="007A16C7" w:rsidRDefault="001D3EAA" w:rsidP="00C319C1">
      <w:pPr>
        <w:spacing w:before="240" w:after="120" w:line="276" w:lineRule="auto"/>
        <w:rPr>
          <w:b/>
          <w:bCs/>
          <w:sz w:val="36"/>
          <w:szCs w:val="36"/>
          <w:lang w:val="es-ES_tradnl"/>
        </w:rPr>
      </w:pPr>
      <w:r w:rsidRPr="007A16C7">
        <w:rPr>
          <w:b/>
          <w:bCs/>
          <w:sz w:val="36"/>
          <w:szCs w:val="36"/>
          <w:lang w:val="es-ES_tradnl"/>
        </w:rPr>
        <w:t>Intercesiones por la Vida</w:t>
      </w:r>
      <w:bookmarkStart w:id="3" w:name="_Hlk505610761"/>
      <w:bookmarkStart w:id="4" w:name="_Hlk496010705"/>
      <w:bookmarkStart w:id="5" w:name="_Hlk505612679"/>
    </w:p>
    <w:tbl>
      <w:tblPr>
        <w:tblStyle w:val="TableGrid"/>
        <w:tblpPr w:leftFromText="180" w:rightFromText="180" w:vertAnchor="text" w:horzAnchor="margin" w:tblpY="202"/>
        <w:tblW w:w="10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30"/>
        <w:gridCol w:w="4320"/>
      </w:tblGrid>
      <w:tr w:rsidR="007D7CFD" w:rsidRPr="007A16C7" w14:paraId="402C3153" w14:textId="77777777" w:rsidTr="00227702">
        <w:trPr>
          <w:trHeight w:val="2237"/>
        </w:trPr>
        <w:tc>
          <w:tcPr>
            <w:tcW w:w="6030" w:type="dxa"/>
          </w:tcPr>
          <w:p w14:paraId="2AE25692" w14:textId="5B3BB20E" w:rsidR="007D7CFD" w:rsidRPr="007A16C7" w:rsidRDefault="00397D22" w:rsidP="007D7CFD">
            <w:pPr>
              <w:tabs>
                <w:tab w:val="left" w:pos="5760"/>
              </w:tabs>
              <w:spacing w:after="120" w:line="22" w:lineRule="atLeast"/>
              <w:rPr>
                <w:b/>
                <w:bCs/>
                <w:lang w:val="es-ES_tradnl"/>
              </w:rPr>
            </w:pPr>
            <w:r w:rsidRPr="007A16C7">
              <w:rPr>
                <w:b/>
                <w:bCs/>
                <w:lang w:val="es-ES_tradnl"/>
              </w:rPr>
              <w:t>7 de junio</w:t>
            </w:r>
          </w:p>
          <w:p w14:paraId="6B11F94F" w14:textId="7B83F1F4" w:rsidR="00E11352" w:rsidRPr="007A16C7" w:rsidRDefault="00E11352" w:rsidP="00227702">
            <w:pPr>
              <w:ind w:left="342" w:right="-192" w:hanging="342"/>
              <w:rPr>
                <w:lang w:val="es-ES_tradnl"/>
              </w:rPr>
            </w:pPr>
            <w:r w:rsidRPr="007A16C7">
              <w:rPr>
                <w:lang w:val="es-ES_tradnl"/>
              </w:rPr>
              <w:t>Para que la sociedad logre una mayor comprensión y respeto</w:t>
            </w:r>
          </w:p>
          <w:p w14:paraId="134900B3" w14:textId="00F0001B" w:rsidR="00E11352" w:rsidRPr="007A16C7" w:rsidRDefault="00E11352" w:rsidP="00E11352">
            <w:pPr>
              <w:rPr>
                <w:lang w:val="es-ES_tradnl"/>
              </w:rPr>
            </w:pPr>
            <w:r w:rsidRPr="007A16C7">
              <w:rPr>
                <w:lang w:val="es-ES_tradnl"/>
              </w:rPr>
              <w:t>por la persona humana,</w:t>
            </w:r>
          </w:p>
          <w:p w14:paraId="737A769C" w14:textId="471EF7D9" w:rsidR="00E11352" w:rsidRPr="007A16C7" w:rsidRDefault="00E11352" w:rsidP="00E11352">
            <w:pPr>
              <w:rPr>
                <w:lang w:val="es-ES_tradnl"/>
              </w:rPr>
            </w:pPr>
            <w:r w:rsidRPr="007A16C7">
              <w:rPr>
                <w:lang w:val="es-ES_tradnl"/>
              </w:rPr>
              <w:t>creada por el Padre,</w:t>
            </w:r>
          </w:p>
          <w:p w14:paraId="3C25283F" w14:textId="77777777" w:rsidR="00E11352" w:rsidRPr="007A16C7" w:rsidRDefault="00E11352" w:rsidP="00E11352">
            <w:pPr>
              <w:rPr>
                <w:lang w:val="es-ES_tradnl"/>
              </w:rPr>
            </w:pPr>
            <w:r w:rsidRPr="007A16C7">
              <w:rPr>
                <w:lang w:val="es-ES_tradnl"/>
              </w:rPr>
              <w:t>redimida por el Hijo,</w:t>
            </w:r>
          </w:p>
          <w:p w14:paraId="637CA588" w14:textId="40903FA4" w:rsidR="007D7CFD" w:rsidRPr="007A16C7" w:rsidRDefault="00E11352" w:rsidP="00E11352">
            <w:pPr>
              <w:rPr>
                <w:lang w:val="es-ES_tradnl"/>
              </w:rPr>
            </w:pPr>
            <w:r w:rsidRPr="007A16C7">
              <w:rPr>
                <w:lang w:val="es-ES_tradnl"/>
              </w:rPr>
              <w:t>y santificada por la gracia del Espíritu Santo</w:t>
            </w:r>
            <w:r w:rsidR="007D7CFD" w:rsidRPr="007A16C7">
              <w:rPr>
                <w:lang w:val="es-ES_tradnl"/>
              </w:rPr>
              <w:t>;</w:t>
            </w:r>
          </w:p>
          <w:p w14:paraId="012B0AEE" w14:textId="77777777" w:rsidR="007D7CFD" w:rsidRPr="007A16C7" w:rsidRDefault="007D7CFD" w:rsidP="007D7CFD">
            <w:pPr>
              <w:tabs>
                <w:tab w:val="left" w:pos="5760"/>
              </w:tabs>
              <w:spacing w:line="22" w:lineRule="atLeast"/>
              <w:rPr>
                <w:i/>
                <w:lang w:val="es-ES_tradnl"/>
              </w:rPr>
            </w:pPr>
            <w:r w:rsidRPr="007A16C7">
              <w:rPr>
                <w:i/>
                <w:lang w:val="es-ES_tradnl"/>
              </w:rPr>
              <w:t>roguemos al Señor:</w:t>
            </w:r>
          </w:p>
          <w:p w14:paraId="52B75519" w14:textId="77777777" w:rsidR="007D7E12" w:rsidRPr="007A16C7" w:rsidRDefault="007D7E12" w:rsidP="007D7CFD">
            <w:pPr>
              <w:tabs>
                <w:tab w:val="left" w:pos="5760"/>
              </w:tabs>
              <w:spacing w:line="22" w:lineRule="atLeast"/>
              <w:rPr>
                <w:i/>
                <w:lang w:val="es-ES_tradnl"/>
              </w:rPr>
            </w:pPr>
          </w:p>
          <w:p w14:paraId="191F3C46" w14:textId="6B4F0D1F" w:rsidR="007D7E12" w:rsidRPr="007A16C7" w:rsidRDefault="007D7E12" w:rsidP="007D7CFD">
            <w:pPr>
              <w:tabs>
                <w:tab w:val="left" w:pos="5760"/>
              </w:tabs>
              <w:spacing w:line="22" w:lineRule="atLeast"/>
              <w:rPr>
                <w:i/>
                <w:lang w:val="es-ES_tradnl"/>
              </w:rPr>
            </w:pPr>
          </w:p>
        </w:tc>
        <w:tc>
          <w:tcPr>
            <w:tcW w:w="4320" w:type="dxa"/>
          </w:tcPr>
          <w:p w14:paraId="2D696A9F" w14:textId="0DE22E8E" w:rsidR="007D7CFD" w:rsidRPr="007A16C7" w:rsidRDefault="00494B41" w:rsidP="007D7CFD">
            <w:pPr>
              <w:tabs>
                <w:tab w:val="left" w:pos="5760"/>
              </w:tabs>
              <w:spacing w:line="22" w:lineRule="atLeast"/>
              <w:rPr>
                <w:lang w:val="es-ES_tradnl"/>
              </w:rPr>
            </w:pPr>
            <w:r w:rsidRPr="007A16C7">
              <w:rPr>
                <w:b/>
                <w:bCs/>
                <w:lang w:val="es-ES_tradnl"/>
              </w:rPr>
              <w:t xml:space="preserve">Solemnidad de la </w:t>
            </w:r>
            <w:r w:rsidR="008D55D6" w:rsidRPr="007A16C7">
              <w:rPr>
                <w:b/>
                <w:bCs/>
                <w:lang w:val="es-ES_tradnl"/>
              </w:rPr>
              <w:t>Santísima Trinidad</w:t>
            </w:r>
          </w:p>
        </w:tc>
      </w:tr>
      <w:tr w:rsidR="007D7CFD" w:rsidRPr="007A16C7" w14:paraId="7F04BDF4" w14:textId="77777777" w:rsidTr="00227702">
        <w:trPr>
          <w:trHeight w:val="2337"/>
        </w:trPr>
        <w:tc>
          <w:tcPr>
            <w:tcW w:w="6030" w:type="dxa"/>
          </w:tcPr>
          <w:p w14:paraId="7A6D15A4" w14:textId="3C94FFFB" w:rsidR="007D7CFD" w:rsidRPr="007A16C7" w:rsidRDefault="008D55D6" w:rsidP="007D7CFD">
            <w:pPr>
              <w:tabs>
                <w:tab w:val="left" w:pos="5760"/>
              </w:tabs>
              <w:spacing w:after="120"/>
              <w:rPr>
                <w:lang w:val="es-ES_tradnl"/>
              </w:rPr>
            </w:pPr>
            <w:r w:rsidRPr="007A16C7">
              <w:rPr>
                <w:b/>
                <w:bCs/>
                <w:lang w:val="es-ES_tradnl"/>
              </w:rPr>
              <w:t xml:space="preserve">14 de junio </w:t>
            </w:r>
          </w:p>
          <w:p w14:paraId="5C442CD9" w14:textId="4B8A38F3" w:rsidR="009F22BE" w:rsidRPr="007A16C7" w:rsidRDefault="009F22BE" w:rsidP="000075A5">
            <w:pPr>
              <w:tabs>
                <w:tab w:val="left" w:pos="5760"/>
              </w:tabs>
              <w:rPr>
                <w:lang w:val="es-ES_tradnl"/>
              </w:rPr>
            </w:pPr>
            <w:r w:rsidRPr="007A16C7">
              <w:rPr>
                <w:lang w:val="es-ES_tradnl"/>
              </w:rPr>
              <w:t>Que una</w:t>
            </w:r>
            <w:r w:rsidR="007112DD" w:rsidRPr="007A16C7">
              <w:rPr>
                <w:lang w:val="es-ES_tradnl"/>
              </w:rPr>
              <w:t xml:space="preserve"> mayor </w:t>
            </w:r>
            <w:r w:rsidR="0054547A" w:rsidRPr="007A16C7">
              <w:rPr>
                <w:lang w:val="es-ES_tradnl"/>
              </w:rPr>
              <w:t xml:space="preserve">devoción a Jesús, </w:t>
            </w:r>
          </w:p>
          <w:p w14:paraId="10B792C1" w14:textId="671B78C4" w:rsidR="0054547A" w:rsidRPr="007A16C7" w:rsidRDefault="00BD48FA" w:rsidP="000075A5">
            <w:pPr>
              <w:tabs>
                <w:tab w:val="left" w:pos="5760"/>
              </w:tabs>
              <w:rPr>
                <w:lang w:val="es-ES_tradnl"/>
              </w:rPr>
            </w:pPr>
            <w:r w:rsidRPr="007A16C7">
              <w:rPr>
                <w:lang w:val="es-ES_tradnl"/>
              </w:rPr>
              <w:t>escondido, pero</w:t>
            </w:r>
            <w:r w:rsidR="004D78CC" w:rsidRPr="007A16C7">
              <w:rPr>
                <w:lang w:val="es-ES_tradnl"/>
              </w:rPr>
              <w:t xml:space="preserve"> </w:t>
            </w:r>
            <w:r w:rsidR="0054547A" w:rsidRPr="007A16C7">
              <w:rPr>
                <w:lang w:val="es-ES_tradnl"/>
              </w:rPr>
              <w:t>físicamente presente en la Eucaristía,</w:t>
            </w:r>
            <w:r w:rsidR="00116CD0" w:rsidRPr="007A16C7">
              <w:rPr>
                <w:lang w:val="es-ES_tradnl"/>
              </w:rPr>
              <w:t xml:space="preserve"> </w:t>
            </w:r>
          </w:p>
          <w:p w14:paraId="16A5044E" w14:textId="77777777" w:rsidR="000A7D52" w:rsidRPr="007A16C7" w:rsidRDefault="000A7D52" w:rsidP="00227702">
            <w:pPr>
              <w:tabs>
                <w:tab w:val="left" w:pos="5760"/>
              </w:tabs>
              <w:ind w:right="-378"/>
              <w:rPr>
                <w:lang w:val="es-ES_tradnl"/>
              </w:rPr>
            </w:pPr>
            <w:r w:rsidRPr="007A16C7">
              <w:rPr>
                <w:lang w:val="es-ES_tradnl"/>
              </w:rPr>
              <w:t xml:space="preserve">aumente nuestro </w:t>
            </w:r>
            <w:r w:rsidR="00116CD0" w:rsidRPr="007A16C7">
              <w:rPr>
                <w:lang w:val="es-ES_tradnl"/>
              </w:rPr>
              <w:t xml:space="preserve">cuidado por </w:t>
            </w:r>
            <w:r w:rsidR="00980B4E" w:rsidRPr="007A16C7">
              <w:rPr>
                <w:lang w:val="es-ES_tradnl"/>
              </w:rPr>
              <w:t xml:space="preserve">los niños en el vientre materno, </w:t>
            </w:r>
          </w:p>
          <w:p w14:paraId="6656ADEA" w14:textId="0BB41562" w:rsidR="008B6C2E" w:rsidRPr="007A16C7" w:rsidRDefault="008B6C2E" w:rsidP="000075A5">
            <w:pPr>
              <w:tabs>
                <w:tab w:val="left" w:pos="5760"/>
              </w:tabs>
              <w:rPr>
                <w:lang w:val="es-ES_tradnl"/>
              </w:rPr>
            </w:pPr>
            <w:r w:rsidRPr="007A16C7">
              <w:rPr>
                <w:lang w:val="es-ES_tradnl"/>
              </w:rPr>
              <w:t>escondidos debajo del corazón de sus madres;</w:t>
            </w:r>
          </w:p>
          <w:p w14:paraId="75A92444" w14:textId="3D9DBD96" w:rsidR="007D7CFD" w:rsidRPr="007A16C7" w:rsidRDefault="00844F2C" w:rsidP="000075A5">
            <w:pPr>
              <w:tabs>
                <w:tab w:val="left" w:pos="5760"/>
              </w:tabs>
              <w:spacing w:line="22" w:lineRule="atLeast"/>
              <w:rPr>
                <w:lang w:val="es-ES_tradnl"/>
              </w:rPr>
            </w:pPr>
            <w:r w:rsidRPr="007A16C7">
              <w:rPr>
                <w:i/>
                <w:iCs/>
                <w:lang w:val="es-ES_tradnl"/>
              </w:rPr>
              <w:t>roguemos al Señor</w:t>
            </w:r>
            <w:r w:rsidR="0042701F" w:rsidRPr="007A16C7">
              <w:rPr>
                <w:i/>
                <w:iCs/>
                <w:lang w:val="es-ES_tradnl"/>
              </w:rPr>
              <w:t>:</w:t>
            </w:r>
          </w:p>
        </w:tc>
        <w:tc>
          <w:tcPr>
            <w:tcW w:w="4320" w:type="dxa"/>
          </w:tcPr>
          <w:p w14:paraId="01D261F6" w14:textId="751A63DB" w:rsidR="007D7CFD" w:rsidRPr="007A16C7" w:rsidRDefault="00F17AEC" w:rsidP="007D7CFD">
            <w:pPr>
              <w:tabs>
                <w:tab w:val="left" w:pos="5760"/>
              </w:tabs>
              <w:spacing w:line="22" w:lineRule="atLeast"/>
              <w:ind w:left="-105"/>
              <w:rPr>
                <w:b/>
                <w:bCs/>
                <w:lang w:val="es-ES_tradnl"/>
              </w:rPr>
            </w:pPr>
            <w:r w:rsidRPr="007A16C7">
              <w:rPr>
                <w:b/>
                <w:bCs/>
                <w:lang w:val="es-ES_tradnl"/>
              </w:rPr>
              <w:t xml:space="preserve">Solemnidad del </w:t>
            </w:r>
            <w:r w:rsidR="008D55D6" w:rsidRPr="007A16C7">
              <w:rPr>
                <w:b/>
                <w:bCs/>
                <w:lang w:val="es-ES_tradnl"/>
              </w:rPr>
              <w:t>Cuerpo y la Sangre de Cristo</w:t>
            </w:r>
            <w:r w:rsidRPr="007A16C7">
              <w:rPr>
                <w:b/>
                <w:bCs/>
                <w:lang w:val="es-ES_tradnl"/>
              </w:rPr>
              <w:t xml:space="preserve"> </w:t>
            </w:r>
            <w:r w:rsidR="008D55D6" w:rsidRPr="007A16C7">
              <w:rPr>
                <w:b/>
                <w:bCs/>
                <w:lang w:val="es-ES_tradnl"/>
              </w:rPr>
              <w:t>(Corpus Christi)</w:t>
            </w:r>
          </w:p>
        </w:tc>
      </w:tr>
      <w:tr w:rsidR="007D7CFD" w:rsidRPr="007A16C7" w14:paraId="77E28ED3" w14:textId="77777777" w:rsidTr="00227702">
        <w:trPr>
          <w:trHeight w:val="2063"/>
        </w:trPr>
        <w:tc>
          <w:tcPr>
            <w:tcW w:w="6030" w:type="dxa"/>
          </w:tcPr>
          <w:p w14:paraId="73F8448F" w14:textId="0F4510AF" w:rsidR="007D7CFD" w:rsidRPr="007A16C7" w:rsidRDefault="008D55D6" w:rsidP="007D7CFD">
            <w:pPr>
              <w:tabs>
                <w:tab w:val="left" w:pos="5760"/>
              </w:tabs>
              <w:spacing w:after="120"/>
              <w:rPr>
                <w:b/>
                <w:bCs/>
                <w:lang w:val="es-ES_tradnl"/>
              </w:rPr>
            </w:pPr>
            <w:r w:rsidRPr="007A16C7">
              <w:rPr>
                <w:b/>
                <w:bCs/>
                <w:lang w:val="es-ES_tradnl"/>
              </w:rPr>
              <w:t>21 de junio</w:t>
            </w:r>
          </w:p>
          <w:p w14:paraId="409343E0" w14:textId="77777777" w:rsidR="00AD17AA" w:rsidRPr="007A16C7" w:rsidRDefault="00AD17AA" w:rsidP="00AD17AA">
            <w:pPr>
              <w:rPr>
                <w:lang w:val="es-ES_tradnl"/>
              </w:rPr>
            </w:pPr>
            <w:r w:rsidRPr="007A16C7">
              <w:rPr>
                <w:lang w:val="es-ES_tradnl"/>
              </w:rPr>
              <w:t xml:space="preserve">Que los padres que esperan un hijo den apoyo amoroso  </w:t>
            </w:r>
          </w:p>
          <w:p w14:paraId="6C9FAE6E" w14:textId="77777777" w:rsidR="00AD17AA" w:rsidRPr="007A16C7" w:rsidRDefault="00AD17AA" w:rsidP="00AD17AA">
            <w:pPr>
              <w:rPr>
                <w:lang w:val="es-ES_tradnl"/>
              </w:rPr>
            </w:pPr>
            <w:r w:rsidRPr="007A16C7">
              <w:rPr>
                <w:lang w:val="es-ES_tradnl"/>
              </w:rPr>
              <w:t xml:space="preserve">a las madres de sus hijos </w:t>
            </w:r>
          </w:p>
          <w:p w14:paraId="44F3ABCB" w14:textId="77777777" w:rsidR="00AD17AA" w:rsidRPr="007A16C7" w:rsidRDefault="00AD17AA" w:rsidP="00AD17AA">
            <w:pPr>
              <w:rPr>
                <w:lang w:val="es-ES_tradnl"/>
              </w:rPr>
            </w:pPr>
            <w:r w:rsidRPr="007A16C7">
              <w:rPr>
                <w:lang w:val="es-ES_tradnl"/>
              </w:rPr>
              <w:t>al acoger una nueva vida;</w:t>
            </w:r>
          </w:p>
          <w:p w14:paraId="1B62EF73" w14:textId="231C4709" w:rsidR="007D7CFD" w:rsidRPr="007A16C7" w:rsidRDefault="00AD17AA" w:rsidP="00AD17AA">
            <w:pPr>
              <w:rPr>
                <w:lang w:val="es-ES_tradnl"/>
              </w:rPr>
            </w:pPr>
            <w:r w:rsidRPr="007A16C7">
              <w:rPr>
                <w:i/>
                <w:iCs/>
                <w:lang w:val="es-ES_tradnl"/>
              </w:rPr>
              <w:t>roguemos al Señor</w:t>
            </w:r>
            <w:r w:rsidRPr="007A16C7">
              <w:rPr>
                <w:lang w:val="es-ES_tradnl"/>
              </w:rPr>
              <w:t>:</w:t>
            </w:r>
          </w:p>
        </w:tc>
        <w:tc>
          <w:tcPr>
            <w:tcW w:w="4320" w:type="dxa"/>
            <w:tcBorders>
              <w:left w:val="nil"/>
            </w:tcBorders>
          </w:tcPr>
          <w:p w14:paraId="46459E9C" w14:textId="00428E75" w:rsidR="007D7CFD" w:rsidRPr="007A16C7" w:rsidRDefault="008D55D6" w:rsidP="007D7CFD">
            <w:pPr>
              <w:tabs>
                <w:tab w:val="left" w:pos="5760"/>
              </w:tabs>
              <w:spacing w:line="22" w:lineRule="atLeast"/>
              <w:rPr>
                <w:lang w:val="es-ES_tradnl"/>
              </w:rPr>
            </w:pPr>
            <w:r w:rsidRPr="007A16C7">
              <w:rPr>
                <w:b/>
                <w:bCs/>
                <w:lang w:val="es-ES_tradnl"/>
              </w:rPr>
              <w:t>12° Domingo del Tiempo Ordinario</w:t>
            </w:r>
          </w:p>
        </w:tc>
      </w:tr>
      <w:tr w:rsidR="007D7CFD" w:rsidRPr="007A16C7" w14:paraId="408745FE" w14:textId="77777777" w:rsidTr="00227702">
        <w:trPr>
          <w:trHeight w:val="2156"/>
        </w:trPr>
        <w:tc>
          <w:tcPr>
            <w:tcW w:w="6030" w:type="dxa"/>
          </w:tcPr>
          <w:p w14:paraId="498E31C8" w14:textId="7C4C77FF" w:rsidR="007D7CFD" w:rsidRPr="007A16C7" w:rsidRDefault="008D55D6" w:rsidP="007D7CFD">
            <w:pPr>
              <w:tabs>
                <w:tab w:val="left" w:pos="5760"/>
              </w:tabs>
              <w:spacing w:after="120"/>
              <w:rPr>
                <w:b/>
                <w:bCs/>
                <w:smallCaps/>
                <w:color w:val="FF0000"/>
                <w:lang w:val="es-ES_tradnl"/>
              </w:rPr>
            </w:pPr>
            <w:r w:rsidRPr="007A16C7">
              <w:rPr>
                <w:b/>
                <w:bCs/>
                <w:lang w:val="es-ES_tradnl"/>
              </w:rPr>
              <w:t>28 de junio</w:t>
            </w:r>
          </w:p>
          <w:p w14:paraId="4DF7A176" w14:textId="227EA422" w:rsidR="000075A5" w:rsidRPr="007A16C7" w:rsidRDefault="000075A5" w:rsidP="000075A5">
            <w:pPr>
              <w:tabs>
                <w:tab w:val="left" w:pos="5760"/>
              </w:tabs>
              <w:rPr>
                <w:lang w:val="es-ES_tradnl"/>
              </w:rPr>
            </w:pPr>
            <w:r w:rsidRPr="007A16C7">
              <w:rPr>
                <w:lang w:val="es-ES_tradnl"/>
              </w:rPr>
              <w:t xml:space="preserve">Por las parejas </w:t>
            </w:r>
            <w:r w:rsidR="004F0B53" w:rsidRPr="007A16C7">
              <w:rPr>
                <w:lang w:val="es-ES_tradnl"/>
              </w:rPr>
              <w:t>casadas</w:t>
            </w:r>
            <w:r w:rsidR="002E1073" w:rsidRPr="007A16C7">
              <w:rPr>
                <w:lang w:val="es-ES_tradnl"/>
              </w:rPr>
              <w:t xml:space="preserve"> </w:t>
            </w:r>
            <w:r w:rsidRPr="007A16C7">
              <w:rPr>
                <w:lang w:val="es-ES_tradnl"/>
              </w:rPr>
              <w:t>que desean tener un hijo:</w:t>
            </w:r>
          </w:p>
          <w:p w14:paraId="2FFA0748" w14:textId="159B1FAD" w:rsidR="000075A5" w:rsidRPr="007A16C7" w:rsidRDefault="000075A5" w:rsidP="000075A5">
            <w:pPr>
              <w:tabs>
                <w:tab w:val="left" w:pos="5760"/>
              </w:tabs>
              <w:rPr>
                <w:lang w:val="es-ES_tradnl"/>
              </w:rPr>
            </w:pPr>
            <w:r w:rsidRPr="007A16C7">
              <w:rPr>
                <w:lang w:val="es-ES_tradnl"/>
              </w:rPr>
              <w:t>para que Dios les conceda la gracia y la fortaleza</w:t>
            </w:r>
          </w:p>
          <w:p w14:paraId="25F61FB6" w14:textId="6364863C" w:rsidR="000075A5" w:rsidRPr="007A16C7" w:rsidRDefault="000075A5" w:rsidP="000075A5">
            <w:pPr>
              <w:tabs>
                <w:tab w:val="left" w:pos="5760"/>
              </w:tabs>
              <w:rPr>
                <w:lang w:val="es-ES_tradnl"/>
              </w:rPr>
            </w:pPr>
            <w:r w:rsidRPr="007A16C7">
              <w:rPr>
                <w:lang w:val="es-ES_tradnl"/>
              </w:rPr>
              <w:t>de poner su fe en Su plan amoroso;</w:t>
            </w:r>
          </w:p>
          <w:p w14:paraId="3E1B831B" w14:textId="76EC8154" w:rsidR="007D7CFD" w:rsidRPr="007A16C7" w:rsidRDefault="00844F2C" w:rsidP="00844F2C">
            <w:pPr>
              <w:tabs>
                <w:tab w:val="left" w:pos="5760"/>
              </w:tabs>
              <w:rPr>
                <w:lang w:val="es-ES_tradnl"/>
              </w:rPr>
            </w:pPr>
            <w:r w:rsidRPr="007A16C7">
              <w:rPr>
                <w:i/>
                <w:iCs/>
                <w:lang w:val="es-ES_tradnl"/>
              </w:rPr>
              <w:t>roguemos al Señor:</w:t>
            </w:r>
          </w:p>
        </w:tc>
        <w:tc>
          <w:tcPr>
            <w:tcW w:w="4320" w:type="dxa"/>
          </w:tcPr>
          <w:p w14:paraId="43557571" w14:textId="6D62C6D8" w:rsidR="007D7CFD" w:rsidRPr="007A16C7" w:rsidRDefault="008D55D6" w:rsidP="007D7CFD">
            <w:pPr>
              <w:tabs>
                <w:tab w:val="left" w:pos="5760"/>
              </w:tabs>
              <w:spacing w:line="22" w:lineRule="atLeast"/>
              <w:rPr>
                <w:lang w:val="es-ES_tradnl"/>
              </w:rPr>
            </w:pPr>
            <w:r w:rsidRPr="007A16C7">
              <w:rPr>
                <w:b/>
                <w:bCs/>
                <w:lang w:val="es-ES_tradnl"/>
              </w:rPr>
              <w:t xml:space="preserve">13° Domingo del Tiempo Ordinario </w:t>
            </w:r>
            <w:r w:rsidR="007D7CFD" w:rsidRPr="007A16C7">
              <w:rPr>
                <w:b/>
                <w:bCs/>
                <w:lang w:val="es-ES_tradnl"/>
              </w:rPr>
              <w:br/>
            </w:r>
          </w:p>
        </w:tc>
      </w:tr>
      <w:tr w:rsidR="008D55D6" w:rsidRPr="007A16C7" w14:paraId="64A92EAD" w14:textId="77777777" w:rsidTr="00227702">
        <w:trPr>
          <w:gridAfter w:val="1"/>
          <w:wAfter w:w="4320" w:type="dxa"/>
          <w:trHeight w:val="2327"/>
        </w:trPr>
        <w:tc>
          <w:tcPr>
            <w:tcW w:w="6030" w:type="dxa"/>
          </w:tcPr>
          <w:p w14:paraId="04BF33CE" w14:textId="1CA47703" w:rsidR="008D55D6" w:rsidRPr="007A16C7" w:rsidRDefault="008D55D6" w:rsidP="00446AF6">
            <w:pPr>
              <w:tabs>
                <w:tab w:val="left" w:pos="5760"/>
              </w:tabs>
              <w:rPr>
                <w:lang w:val="es-ES_tradnl"/>
              </w:rPr>
            </w:pPr>
          </w:p>
        </w:tc>
      </w:tr>
    </w:tbl>
    <w:p w14:paraId="3B2EEE49" w14:textId="77777777" w:rsidR="00C319C1" w:rsidRPr="007A16C7" w:rsidRDefault="00C319C1" w:rsidP="00C319C1">
      <w:pPr>
        <w:spacing w:before="240" w:after="120" w:line="276" w:lineRule="auto"/>
        <w:rPr>
          <w:b/>
          <w:bCs/>
          <w:sz w:val="14"/>
          <w:szCs w:val="14"/>
          <w:lang w:val="es-ES_tradnl"/>
        </w:rPr>
      </w:pPr>
    </w:p>
    <w:bookmarkEnd w:id="3"/>
    <w:bookmarkEnd w:id="4"/>
    <w:bookmarkEnd w:id="5"/>
    <w:p w14:paraId="2E8A3C7B" w14:textId="0133C5B7" w:rsidR="00020CF9" w:rsidRPr="007A16C7" w:rsidRDefault="00FE5590" w:rsidP="00020CF9">
      <w:pPr>
        <w:rPr>
          <w:b/>
          <w:bCs/>
          <w:smallCaps/>
          <w:sz w:val="28"/>
          <w:szCs w:val="28"/>
          <w:lang w:val="es-ES_tradnl"/>
        </w:rPr>
      </w:pPr>
      <w:r w:rsidRPr="007A16C7">
        <w:rPr>
          <w:rFonts w:eastAsia="Calibri"/>
          <w:b/>
          <w:smallCaps/>
          <w:sz w:val="28"/>
          <w:szCs w:val="28"/>
          <w:lang w:val="es-ES_tradnl"/>
        </w:rPr>
        <w:t xml:space="preserve">Palabra de Vida </w:t>
      </w:r>
      <w:r w:rsidR="00EC68E7" w:rsidRPr="007A16C7">
        <w:rPr>
          <w:rFonts w:eastAsia="Calibri"/>
          <w:b/>
          <w:smallCaps/>
          <w:sz w:val="28"/>
          <w:szCs w:val="28"/>
          <w:lang w:val="es-ES_tradnl"/>
        </w:rPr>
        <w:t>–</w:t>
      </w:r>
      <w:r w:rsidRPr="007A16C7">
        <w:rPr>
          <w:rFonts w:eastAsia="Calibri"/>
          <w:b/>
          <w:smallCaps/>
          <w:sz w:val="28"/>
          <w:szCs w:val="28"/>
          <w:lang w:val="es-ES_tradnl"/>
        </w:rPr>
        <w:t xml:space="preserve"> </w:t>
      </w:r>
      <w:r w:rsidR="006B45E7" w:rsidRPr="007A16C7">
        <w:rPr>
          <w:b/>
          <w:bCs/>
          <w:smallCaps/>
          <w:sz w:val="28"/>
          <w:szCs w:val="28"/>
          <w:lang w:val="es-ES_tradnl"/>
        </w:rPr>
        <w:t>junio de</w:t>
      </w:r>
      <w:r w:rsidR="00F7289E" w:rsidRPr="007A16C7">
        <w:rPr>
          <w:b/>
          <w:bCs/>
          <w:smallCaps/>
          <w:sz w:val="28"/>
          <w:szCs w:val="28"/>
          <w:lang w:val="es-ES_tradnl"/>
        </w:rPr>
        <w:t xml:space="preserve"> 20</w:t>
      </w:r>
      <w:r w:rsidR="007D7CFD" w:rsidRPr="007A16C7">
        <w:rPr>
          <w:b/>
          <w:bCs/>
          <w:smallCaps/>
          <w:sz w:val="28"/>
          <w:szCs w:val="28"/>
          <w:lang w:val="es-ES_tradnl"/>
        </w:rPr>
        <w:t>20</w:t>
      </w:r>
    </w:p>
    <w:p w14:paraId="3A34BC1F" w14:textId="77777777" w:rsidR="005A6922" w:rsidRPr="007A16C7" w:rsidRDefault="005A6922" w:rsidP="00020CF9">
      <w:pPr>
        <w:rPr>
          <w:rFonts w:eastAsia="Calibri"/>
          <w:b/>
          <w:smallCaps/>
          <w:sz w:val="28"/>
          <w:szCs w:val="28"/>
          <w:lang w:val="es-ES_tradnl"/>
        </w:rPr>
      </w:pPr>
    </w:p>
    <w:p w14:paraId="472411D7" w14:textId="1235A1BB" w:rsidR="00FE5590" w:rsidRPr="007A16C7" w:rsidRDefault="00FE5590" w:rsidP="00020CF9">
      <w:pPr>
        <w:rPr>
          <w:rFonts w:eastAsia="Calibri"/>
          <w:b/>
          <w:smallCaps/>
          <w:sz w:val="28"/>
          <w:szCs w:val="28"/>
          <w:lang w:val="es-ES_tradnl"/>
        </w:rPr>
      </w:pPr>
      <w:r w:rsidRPr="007A16C7">
        <w:rPr>
          <w:rFonts w:eastAsia="Calibri"/>
          <w:b/>
          <w:sz w:val="36"/>
          <w:szCs w:val="36"/>
          <w:lang w:val="es-ES_tradnl"/>
        </w:rPr>
        <w:t xml:space="preserve">Citas para </w:t>
      </w:r>
      <w:r w:rsidR="00757E6C" w:rsidRPr="007A16C7">
        <w:rPr>
          <w:rFonts w:eastAsia="Calibri"/>
          <w:b/>
          <w:sz w:val="36"/>
          <w:szCs w:val="36"/>
          <w:lang w:val="es-ES_tradnl"/>
        </w:rPr>
        <w:t>boletines</w:t>
      </w:r>
    </w:p>
    <w:p w14:paraId="5E085E94" w14:textId="26F7FAA6" w:rsidR="001C616B" w:rsidRPr="007A16C7" w:rsidRDefault="001C616B" w:rsidP="001C616B">
      <w:pPr>
        <w:rPr>
          <w:rFonts w:eastAsia="Calibri"/>
          <w:b/>
          <w:sz w:val="18"/>
          <w:szCs w:val="18"/>
          <w:lang w:val="es-ES_tradnl"/>
        </w:rPr>
      </w:pPr>
    </w:p>
    <w:tbl>
      <w:tblPr>
        <w:tblStyle w:val="TableGrid"/>
        <w:tblW w:w="10126" w:type="dxa"/>
        <w:tblLayout w:type="fixed"/>
        <w:tblLook w:val="04A0" w:firstRow="1" w:lastRow="0" w:firstColumn="1" w:lastColumn="0" w:noHBand="0" w:noVBand="1"/>
      </w:tblPr>
      <w:tblGrid>
        <w:gridCol w:w="7645"/>
        <w:gridCol w:w="2481"/>
      </w:tblGrid>
      <w:tr w:rsidR="00E464CF" w:rsidRPr="007A16C7" w14:paraId="58DF379A" w14:textId="4864A2DE" w:rsidTr="009E4BFF">
        <w:trPr>
          <w:trHeight w:val="2780"/>
        </w:trPr>
        <w:tc>
          <w:tcPr>
            <w:tcW w:w="7645" w:type="dxa"/>
            <w:tcBorders>
              <w:right w:val="nil"/>
            </w:tcBorders>
          </w:tcPr>
          <w:p w14:paraId="350378F2" w14:textId="5FC92C77" w:rsidR="00E464CF" w:rsidRPr="007A16C7" w:rsidRDefault="00CD6794" w:rsidP="008B3A9C">
            <w:pPr>
              <w:spacing w:before="120" w:after="120"/>
              <w:ind w:right="72"/>
              <w:rPr>
                <w:b/>
                <w:sz w:val="26"/>
                <w:szCs w:val="26"/>
                <w:vertAlign w:val="superscript"/>
                <w:lang w:val="es-ES_tradnl"/>
              </w:rPr>
            </w:pPr>
            <w:r w:rsidRPr="007A16C7">
              <w:rPr>
                <w:b/>
                <w:sz w:val="26"/>
                <w:szCs w:val="26"/>
                <w:lang w:val="es-ES_tradnl"/>
              </w:rPr>
              <w:t>7 de junio</w:t>
            </w:r>
          </w:p>
          <w:p w14:paraId="65E33F48" w14:textId="66CF39E0" w:rsidR="001C7C98" w:rsidRPr="007A16C7" w:rsidRDefault="00690BBE" w:rsidP="001C7C98">
            <w:pPr>
              <w:rPr>
                <w:lang w:val="es-ES_tradnl"/>
              </w:rPr>
            </w:pPr>
            <w:r>
              <w:rPr>
                <w:sz w:val="23"/>
                <w:szCs w:val="23"/>
                <w:lang w:val="es-ES_tradnl"/>
              </w:rPr>
              <w:t>“</w:t>
            </w:r>
            <w:r w:rsidR="00142CED" w:rsidRPr="007A16C7">
              <w:rPr>
                <w:sz w:val="23"/>
                <w:szCs w:val="23"/>
                <w:lang w:val="es-ES_tradnl"/>
              </w:rPr>
              <w:t xml:space="preserve">El Evangelio de la Vida está en el </w:t>
            </w:r>
            <w:r w:rsidR="00142CED" w:rsidRPr="007A16C7">
              <w:rPr>
                <w:i/>
                <w:iCs/>
                <w:sz w:val="23"/>
                <w:szCs w:val="23"/>
                <w:lang w:val="es-ES_tradnl"/>
              </w:rPr>
              <w:t>centro</w:t>
            </w:r>
            <w:r w:rsidR="00142CED" w:rsidRPr="007A16C7">
              <w:rPr>
                <w:sz w:val="23"/>
                <w:szCs w:val="23"/>
                <w:lang w:val="es-ES_tradnl"/>
              </w:rPr>
              <w:t xml:space="preserve"> del mensaje de salvación de Jesús para el mundo. Por medio de la encarnación de Cristo, Dios nos revela la dignidad de cada vida humana.”</w:t>
            </w:r>
            <w:r w:rsidR="00142CED" w:rsidRPr="007A16C7">
              <w:rPr>
                <w:sz w:val="23"/>
                <w:szCs w:val="23"/>
                <w:lang w:val="es-ES_tradnl"/>
              </w:rPr>
              <w:br/>
            </w:r>
          </w:p>
          <w:p w14:paraId="52DADF15" w14:textId="4DEE7CD1" w:rsidR="00E464CF" w:rsidRPr="007A16C7" w:rsidRDefault="00142CED" w:rsidP="00E464CF">
            <w:pPr>
              <w:rPr>
                <w:sz w:val="21"/>
                <w:szCs w:val="21"/>
                <w:lang w:val="es-ES_tradnl"/>
              </w:rPr>
            </w:pPr>
            <w:r w:rsidRPr="007A16C7">
              <w:rPr>
                <w:sz w:val="21"/>
                <w:szCs w:val="21"/>
                <w:lang w:val="es-ES_tradnl"/>
              </w:rPr>
              <w:t>Secretariado de Actividades Pro-Vida de la USCCB</w:t>
            </w:r>
          </w:p>
          <w:p w14:paraId="28BC3F90" w14:textId="04CD4F89" w:rsidR="00E464CF" w:rsidRPr="007A16C7" w:rsidRDefault="00142CED" w:rsidP="009E4BFF">
            <w:pPr>
              <w:rPr>
                <w:i/>
                <w:iCs/>
                <w:color w:val="444444"/>
                <w:sz w:val="20"/>
                <w:szCs w:val="20"/>
                <w:lang w:val="es-ES_tradnl"/>
              </w:rPr>
            </w:pPr>
            <w:r w:rsidRPr="007A16C7">
              <w:rPr>
                <w:sz w:val="21"/>
                <w:szCs w:val="21"/>
                <w:lang w:val="es-ES_tradnl"/>
              </w:rPr>
              <w:t>“Desafío de san Juan Pablo II a nuestra Iglesia”</w:t>
            </w:r>
          </w:p>
        </w:tc>
        <w:tc>
          <w:tcPr>
            <w:tcW w:w="2481" w:type="dxa"/>
            <w:tcBorders>
              <w:left w:val="nil"/>
              <w:bottom w:val="single" w:sz="4" w:space="0" w:color="auto"/>
            </w:tcBorders>
          </w:tcPr>
          <w:p w14:paraId="15660599" w14:textId="35CAE126" w:rsidR="001C70FC" w:rsidRPr="007A16C7" w:rsidRDefault="00142CED" w:rsidP="00823E52">
            <w:pPr>
              <w:ind w:right="72"/>
              <w:rPr>
                <w:sz w:val="10"/>
                <w:szCs w:val="10"/>
                <w:lang w:val="es-ES_tradnl"/>
              </w:rPr>
            </w:pPr>
            <w:r w:rsidRPr="007A16C7">
              <w:rPr>
                <w:noProof/>
                <w:sz w:val="21"/>
                <w:szCs w:val="21"/>
                <w:lang w:val="es-ES_tradnl"/>
              </w:rPr>
              <w:drawing>
                <wp:anchor distT="0" distB="0" distL="114300" distR="114300" simplePos="0" relativeHeight="251772928" behindDoc="0" locked="0" layoutInCell="1" allowOverlap="1" wp14:anchorId="1186AED7" wp14:editId="7706263E">
                  <wp:simplePos x="0" y="0"/>
                  <wp:positionH relativeFrom="column">
                    <wp:posOffset>194945</wp:posOffset>
                  </wp:positionH>
                  <wp:positionV relativeFrom="paragraph">
                    <wp:posOffset>92710</wp:posOffset>
                  </wp:positionV>
                  <wp:extent cx="1085850" cy="1442720"/>
                  <wp:effectExtent l="12700" t="12700" r="19050" b="17780"/>
                  <wp:wrapTopAndBottom/>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 name="Picture 301"/>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1085850" cy="1442720"/>
                          </a:xfrm>
                          <a:prstGeom prst="rect">
                            <a:avLst/>
                          </a:prstGeom>
                          <a:noFill/>
                          <a:ln w="6350">
                            <a:solidFill>
                              <a:schemeClr val="tx1"/>
                            </a:solidFill>
                          </a:ln>
                        </pic:spPr>
                      </pic:pic>
                    </a:graphicData>
                  </a:graphic>
                  <wp14:sizeRelH relativeFrom="page">
                    <wp14:pctWidth>0</wp14:pctWidth>
                  </wp14:sizeRelH>
                  <wp14:sizeRelV relativeFrom="page">
                    <wp14:pctHeight>0</wp14:pctHeight>
                  </wp14:sizeRelV>
                </wp:anchor>
              </w:drawing>
            </w:r>
          </w:p>
          <w:p w14:paraId="3D1E359D" w14:textId="356B3988" w:rsidR="00E464CF" w:rsidRPr="007A16C7" w:rsidRDefault="00142CED" w:rsidP="00823E52">
            <w:pPr>
              <w:ind w:right="72"/>
              <w:rPr>
                <w:lang w:val="es-ES_tradnl"/>
              </w:rPr>
            </w:pPr>
            <w:r w:rsidRPr="007A16C7">
              <w:rPr>
                <w:lang w:val="es-ES_tradnl"/>
              </w:rPr>
              <w:t xml:space="preserve">     </w:t>
            </w:r>
            <w:r w:rsidR="00EA1C6E" w:rsidRPr="007A16C7">
              <w:rPr>
                <w:lang w:val="es-ES_tradnl"/>
              </w:rPr>
              <w:t xml:space="preserve">  </w:t>
            </w:r>
            <w:r w:rsidR="002E1073" w:rsidRPr="007A16C7">
              <w:rPr>
                <w:lang w:val="es-ES_tradnl"/>
              </w:rPr>
              <w:t xml:space="preserve">  </w:t>
            </w:r>
            <w:r w:rsidR="00EA1C6E" w:rsidRPr="007A16C7">
              <w:rPr>
                <w:lang w:val="es-ES_tradnl"/>
              </w:rPr>
              <w:t xml:space="preserve">   </w:t>
            </w:r>
            <w:hyperlink r:id="rId22" w:history="1">
              <w:r w:rsidRPr="007A16C7">
                <w:rPr>
                  <w:rStyle w:val="Hyperlink"/>
                  <w:sz w:val="21"/>
                  <w:szCs w:val="21"/>
                  <w:lang w:val="es-ES_tradnl"/>
                </w:rPr>
                <w:t>Baje</w:t>
              </w:r>
            </w:hyperlink>
          </w:p>
        </w:tc>
      </w:tr>
      <w:tr w:rsidR="00840FAE" w:rsidRPr="007A16C7" w14:paraId="393987BB" w14:textId="77777777" w:rsidTr="00AA2D69">
        <w:trPr>
          <w:trHeight w:val="2042"/>
        </w:trPr>
        <w:tc>
          <w:tcPr>
            <w:tcW w:w="7645" w:type="dxa"/>
            <w:tcBorders>
              <w:right w:val="nil"/>
            </w:tcBorders>
          </w:tcPr>
          <w:p w14:paraId="2E6E8145" w14:textId="77592C0E" w:rsidR="00E21E3B" w:rsidRPr="007A16C7" w:rsidRDefault="00CD6794" w:rsidP="006D6B1A">
            <w:pPr>
              <w:spacing w:before="120" w:after="120"/>
              <w:ind w:right="72"/>
              <w:rPr>
                <w:b/>
                <w:bCs/>
                <w:sz w:val="26"/>
                <w:szCs w:val="26"/>
                <w:lang w:val="es-ES_tradnl"/>
              </w:rPr>
            </w:pPr>
            <w:r w:rsidRPr="007A16C7">
              <w:rPr>
                <w:b/>
                <w:bCs/>
                <w:sz w:val="26"/>
                <w:szCs w:val="26"/>
                <w:lang w:val="es-ES_tradnl"/>
              </w:rPr>
              <w:t xml:space="preserve">14 de junio </w:t>
            </w:r>
          </w:p>
          <w:p w14:paraId="42724AAB" w14:textId="32E5376E" w:rsidR="00A264BB" w:rsidRPr="007A16C7" w:rsidRDefault="00690BBE" w:rsidP="006A5B70">
            <w:pPr>
              <w:spacing w:before="120"/>
              <w:ind w:right="72"/>
              <w:rPr>
                <w:sz w:val="23"/>
                <w:szCs w:val="23"/>
                <w:lang w:val="es-ES_tradnl"/>
              </w:rPr>
            </w:pPr>
            <w:r>
              <w:rPr>
                <w:sz w:val="23"/>
                <w:szCs w:val="23"/>
                <w:lang w:val="es-ES_tradnl"/>
              </w:rPr>
              <w:t>“</w:t>
            </w:r>
            <w:r w:rsidR="00A264BB" w:rsidRPr="007A16C7">
              <w:rPr>
                <w:sz w:val="23"/>
                <w:szCs w:val="23"/>
                <w:lang w:val="es-ES_tradnl"/>
              </w:rPr>
              <w:t>Nuestra relación con Cristo —fortalecida al recibirlo dignamente en la sagrada Comunión— nos ayuda a comprender nuestras relaciones con los demás y con la creación.</w:t>
            </w:r>
            <w:r>
              <w:rPr>
                <w:sz w:val="23"/>
                <w:szCs w:val="23"/>
                <w:lang w:val="es-ES_tradnl"/>
              </w:rPr>
              <w:t>”</w:t>
            </w:r>
          </w:p>
          <w:p w14:paraId="46E59AD6" w14:textId="77777777" w:rsidR="006A5B70" w:rsidRPr="007A16C7" w:rsidRDefault="006A5B70" w:rsidP="006A5B70">
            <w:pPr>
              <w:ind w:right="72"/>
              <w:rPr>
                <w:sz w:val="23"/>
                <w:szCs w:val="23"/>
                <w:lang w:val="es-ES_tradnl"/>
              </w:rPr>
            </w:pPr>
          </w:p>
          <w:p w14:paraId="191C0A40" w14:textId="63C1FF4E" w:rsidR="00512A22" w:rsidRPr="007A16C7" w:rsidRDefault="00512A22" w:rsidP="00512A22">
            <w:pPr>
              <w:rPr>
                <w:sz w:val="21"/>
                <w:szCs w:val="21"/>
                <w:lang w:val="es-ES_tradnl"/>
              </w:rPr>
            </w:pPr>
            <w:r w:rsidRPr="007A16C7">
              <w:rPr>
                <w:sz w:val="21"/>
                <w:szCs w:val="21"/>
                <w:lang w:val="es-ES_tradnl"/>
              </w:rPr>
              <w:t>Secretariado de Actividades Pro-Vida de la USCCB</w:t>
            </w:r>
          </w:p>
          <w:p w14:paraId="7A01906E" w14:textId="299A3CD7" w:rsidR="003F6FCD" w:rsidRPr="007A16C7" w:rsidRDefault="00512A22" w:rsidP="00103B62">
            <w:pPr>
              <w:rPr>
                <w:sz w:val="21"/>
                <w:szCs w:val="21"/>
                <w:lang w:val="es-ES_tradnl"/>
              </w:rPr>
            </w:pPr>
            <w:r w:rsidRPr="007A16C7">
              <w:rPr>
                <w:sz w:val="21"/>
                <w:szCs w:val="21"/>
                <w:lang w:val="es-ES_tradnl"/>
              </w:rPr>
              <w:t xml:space="preserve">Serena Atención a la Creación de Dios </w:t>
            </w:r>
          </w:p>
        </w:tc>
        <w:tc>
          <w:tcPr>
            <w:tcW w:w="2481" w:type="dxa"/>
            <w:tcBorders>
              <w:left w:val="nil"/>
              <w:bottom w:val="single" w:sz="4" w:space="0" w:color="auto"/>
            </w:tcBorders>
          </w:tcPr>
          <w:p w14:paraId="290ED621" w14:textId="660F15B0" w:rsidR="00840FAE" w:rsidRPr="007A16C7" w:rsidRDefault="00952287" w:rsidP="00952287">
            <w:pPr>
              <w:ind w:right="-115"/>
              <w:rPr>
                <w:sz w:val="21"/>
                <w:szCs w:val="21"/>
                <w:lang w:val="es-ES_tradnl"/>
              </w:rPr>
            </w:pPr>
            <w:r w:rsidRPr="00952287">
              <w:rPr>
                <w:noProof/>
                <w:sz w:val="21"/>
                <w:szCs w:val="21"/>
                <w:lang w:val="es-ES_tradnl"/>
              </w:rPr>
              <w:drawing>
                <wp:anchor distT="0" distB="0" distL="114300" distR="114300" simplePos="0" relativeHeight="251843584" behindDoc="0" locked="0" layoutInCell="1" allowOverlap="1" wp14:anchorId="1D83A130" wp14:editId="7A12A18D">
                  <wp:simplePos x="0" y="0"/>
                  <wp:positionH relativeFrom="column">
                    <wp:posOffset>487680</wp:posOffset>
                  </wp:positionH>
                  <wp:positionV relativeFrom="paragraph">
                    <wp:posOffset>90170</wp:posOffset>
                  </wp:positionV>
                  <wp:extent cx="564515" cy="1386840"/>
                  <wp:effectExtent l="0" t="0" r="6985" b="3810"/>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64515" cy="1386840"/>
                          </a:xfrm>
                          <a:prstGeom prst="rect">
                            <a:avLst/>
                          </a:prstGeom>
                        </pic:spPr>
                      </pic:pic>
                    </a:graphicData>
                  </a:graphic>
                  <wp14:sizeRelH relativeFrom="page">
                    <wp14:pctWidth>0</wp14:pctWidth>
                  </wp14:sizeRelH>
                  <wp14:sizeRelV relativeFrom="page">
                    <wp14:pctHeight>0</wp14:pctHeight>
                  </wp14:sizeRelV>
                </wp:anchor>
              </w:drawing>
            </w:r>
            <w:hyperlink r:id="rId24" w:history="1">
              <w:r w:rsidR="00EA1C6E" w:rsidRPr="007A16C7">
                <w:rPr>
                  <w:rStyle w:val="Hyperlink"/>
                  <w:sz w:val="21"/>
                  <w:szCs w:val="21"/>
                  <w:lang w:val="es-ES_tradnl"/>
                </w:rPr>
                <w:t>Pida</w:t>
              </w:r>
            </w:hyperlink>
            <w:r w:rsidR="00EA1C6E" w:rsidRPr="007A16C7">
              <w:rPr>
                <w:rStyle w:val="Hyperlink"/>
                <w:sz w:val="21"/>
                <w:szCs w:val="21"/>
                <w:u w:val="none"/>
                <w:lang w:val="es-ES_tradnl"/>
              </w:rPr>
              <w:t xml:space="preserve">  </w:t>
            </w:r>
            <w:r w:rsidR="00EA1C6E" w:rsidRPr="007A16C7">
              <w:rPr>
                <w:color w:val="4472C4" w:themeColor="accent5"/>
                <w:sz w:val="21"/>
                <w:szCs w:val="21"/>
                <w:lang w:val="es-ES_tradnl"/>
              </w:rPr>
              <w:t>|</w:t>
            </w:r>
            <w:r w:rsidR="007A16C7" w:rsidRPr="007A16C7">
              <w:rPr>
                <w:color w:val="4472C4" w:themeColor="accent5"/>
                <w:sz w:val="21"/>
                <w:szCs w:val="21"/>
                <w:lang w:val="es-ES_tradnl"/>
              </w:rPr>
              <w:t xml:space="preserve">  </w:t>
            </w:r>
            <w:hyperlink r:id="rId25" w:history="1">
              <w:r w:rsidR="00EA1C6E" w:rsidRPr="007A16C7">
                <w:rPr>
                  <w:rStyle w:val="Hyperlink"/>
                  <w:sz w:val="21"/>
                  <w:szCs w:val="21"/>
                  <w:lang w:val="es-ES_tradnl"/>
                </w:rPr>
                <w:t xml:space="preserve">Lea en línea   </w:t>
              </w:r>
              <w:r w:rsidR="00EA1C6E" w:rsidRPr="007A16C7">
                <w:rPr>
                  <w:rStyle w:val="Hyperlink"/>
                  <w:sz w:val="21"/>
                  <w:szCs w:val="21"/>
                  <w:lang w:val="es-ES_tradnl"/>
                </w:rPr>
                <w:br/>
              </w:r>
            </w:hyperlink>
          </w:p>
        </w:tc>
      </w:tr>
      <w:tr w:rsidR="00CA3FA6" w:rsidRPr="007A16C7" w14:paraId="358F5209" w14:textId="77777777" w:rsidTr="006A5B70">
        <w:trPr>
          <w:trHeight w:val="2987"/>
        </w:trPr>
        <w:tc>
          <w:tcPr>
            <w:tcW w:w="7645" w:type="dxa"/>
            <w:tcBorders>
              <w:right w:val="nil"/>
            </w:tcBorders>
          </w:tcPr>
          <w:p w14:paraId="4571D65B" w14:textId="66891111" w:rsidR="00020CF9" w:rsidRPr="007A16C7" w:rsidRDefault="00CD6794" w:rsidP="008B3A9C">
            <w:pPr>
              <w:spacing w:before="120" w:after="120"/>
              <w:ind w:right="72"/>
              <w:rPr>
                <w:b/>
                <w:bCs/>
                <w:sz w:val="26"/>
                <w:szCs w:val="26"/>
                <w:lang w:val="es-ES_tradnl"/>
              </w:rPr>
            </w:pPr>
            <w:r w:rsidRPr="007A16C7">
              <w:rPr>
                <w:b/>
                <w:bCs/>
                <w:sz w:val="26"/>
                <w:szCs w:val="26"/>
                <w:lang w:val="es-ES_tradnl"/>
              </w:rPr>
              <w:t xml:space="preserve">21 de junio </w:t>
            </w:r>
          </w:p>
          <w:p w14:paraId="337055D2" w14:textId="462A1738" w:rsidR="006A5B70" w:rsidRPr="007A16C7" w:rsidRDefault="00690BBE" w:rsidP="006A5B70">
            <w:pPr>
              <w:pStyle w:val="NoSpacing"/>
              <w:rPr>
                <w:rFonts w:ascii="Times New Roman" w:hAnsi="Times New Roman" w:cs="Times New Roman"/>
                <w:sz w:val="23"/>
                <w:szCs w:val="23"/>
                <w:lang w:val="es-ES_tradnl"/>
              </w:rPr>
            </w:pPr>
            <w:r>
              <w:rPr>
                <w:rFonts w:ascii="Times New Roman" w:hAnsi="Times New Roman" w:cs="Times New Roman"/>
                <w:sz w:val="23"/>
                <w:szCs w:val="23"/>
                <w:lang w:val="es-ES_tradnl"/>
              </w:rPr>
              <w:t>“</w:t>
            </w:r>
            <w:r w:rsidR="006A5B70" w:rsidRPr="007A16C7">
              <w:rPr>
                <w:rFonts w:ascii="Times New Roman" w:hAnsi="Times New Roman" w:cs="Times New Roman"/>
                <w:sz w:val="23"/>
                <w:szCs w:val="23"/>
                <w:lang w:val="es-ES_tradnl"/>
              </w:rPr>
              <w:t xml:space="preserve">Que, por medio de nuestras oraciones y mediante la intercesión de san José, patrono de los padres, los padres puedan conocer la función </w:t>
            </w:r>
            <w:r w:rsidR="006A5B70" w:rsidRPr="007A16C7">
              <w:rPr>
                <w:rFonts w:ascii="Times New Roman" w:hAnsi="Times New Roman" w:cs="Times New Roman"/>
                <w:i/>
                <w:iCs/>
                <w:sz w:val="23"/>
                <w:szCs w:val="23"/>
                <w:lang w:val="es-ES_tradnl"/>
              </w:rPr>
              <w:t>insustituible</w:t>
            </w:r>
            <w:r w:rsidR="006A5B70" w:rsidRPr="007A16C7">
              <w:rPr>
                <w:rFonts w:ascii="Times New Roman" w:hAnsi="Times New Roman" w:cs="Times New Roman"/>
                <w:sz w:val="23"/>
                <w:szCs w:val="23"/>
                <w:lang w:val="es-ES_tradnl"/>
              </w:rPr>
              <w:t xml:space="preserve"> que desempeñan en la vida de sus hijos, ¡y la responsabilidad que comparten al acoger el regalo que Dios le concede de una nueva vida!”</w:t>
            </w:r>
            <w:r w:rsidR="004D78CC" w:rsidRPr="007A16C7">
              <w:rPr>
                <w:rFonts w:ascii="Times New Roman" w:hAnsi="Times New Roman" w:cs="Times New Roman"/>
                <w:sz w:val="23"/>
                <w:szCs w:val="23"/>
                <w:lang w:val="es-ES_tradnl"/>
              </w:rPr>
              <w:t>.</w:t>
            </w:r>
          </w:p>
          <w:p w14:paraId="2946D36E" w14:textId="607946F8" w:rsidR="0017791A" w:rsidRPr="007A16C7" w:rsidRDefault="0017791A" w:rsidP="0017791A">
            <w:pPr>
              <w:rPr>
                <w:sz w:val="21"/>
                <w:szCs w:val="21"/>
                <w:lang w:val="es-ES_tradnl"/>
              </w:rPr>
            </w:pPr>
          </w:p>
          <w:p w14:paraId="527B9183" w14:textId="3E701D48" w:rsidR="004F39F9" w:rsidRPr="007A16C7" w:rsidRDefault="004F39F9" w:rsidP="00020CF9">
            <w:pPr>
              <w:rPr>
                <w:sz w:val="21"/>
                <w:szCs w:val="21"/>
                <w:lang w:val="es-ES_tradnl"/>
              </w:rPr>
            </w:pPr>
            <w:r w:rsidRPr="007A16C7">
              <w:rPr>
                <w:sz w:val="21"/>
                <w:szCs w:val="21"/>
                <w:lang w:val="es-ES_tradnl"/>
              </w:rPr>
              <w:t xml:space="preserve">Secretariado de Actividades Pro-Vida de la USCCB  </w:t>
            </w:r>
          </w:p>
          <w:p w14:paraId="66325823" w14:textId="1690E713" w:rsidR="002767E2" w:rsidRPr="007A16C7" w:rsidRDefault="0017791A" w:rsidP="00020CF9">
            <w:pPr>
              <w:rPr>
                <w:sz w:val="21"/>
                <w:szCs w:val="21"/>
                <w:lang w:val="es-ES_tradnl"/>
              </w:rPr>
            </w:pPr>
            <w:r w:rsidRPr="007A16C7">
              <w:rPr>
                <w:sz w:val="21"/>
                <w:szCs w:val="21"/>
                <w:lang w:val="es-ES_tradnl"/>
              </w:rPr>
              <w:t>“</w:t>
            </w:r>
            <w:r w:rsidR="004F39F9" w:rsidRPr="007A16C7">
              <w:rPr>
                <w:sz w:val="21"/>
                <w:szCs w:val="21"/>
                <w:lang w:val="es-ES_tradnl"/>
              </w:rPr>
              <w:t>Oración por la vida: junio de</w:t>
            </w:r>
            <w:r w:rsidR="00DD117A" w:rsidRPr="007A16C7">
              <w:rPr>
                <w:sz w:val="21"/>
                <w:szCs w:val="21"/>
                <w:lang w:val="es-ES_tradnl"/>
              </w:rPr>
              <w:t xml:space="preserve"> 2020</w:t>
            </w:r>
            <w:r w:rsidRPr="007A16C7">
              <w:rPr>
                <w:sz w:val="21"/>
                <w:szCs w:val="21"/>
                <w:lang w:val="es-ES_tradnl"/>
              </w:rPr>
              <w:t>”</w:t>
            </w:r>
            <w:r w:rsidR="00187B71" w:rsidRPr="007A16C7">
              <w:rPr>
                <w:sz w:val="21"/>
                <w:szCs w:val="21"/>
                <w:lang w:val="es-ES_tradnl"/>
              </w:rPr>
              <w:t xml:space="preserve"> que cita al</w:t>
            </w:r>
            <w:r w:rsidR="00C464FC" w:rsidRPr="007A16C7">
              <w:rPr>
                <w:sz w:val="21"/>
                <w:szCs w:val="21"/>
                <w:lang w:val="es-ES_tradnl"/>
              </w:rPr>
              <w:t xml:space="preserve"> Reverendísimo Fabre, obispo de Houma-Thibodaux </w:t>
            </w:r>
          </w:p>
        </w:tc>
        <w:tc>
          <w:tcPr>
            <w:tcW w:w="2481" w:type="dxa"/>
            <w:tcBorders>
              <w:left w:val="nil"/>
              <w:bottom w:val="single" w:sz="4" w:space="0" w:color="auto"/>
            </w:tcBorders>
          </w:tcPr>
          <w:p w14:paraId="346C308D" w14:textId="2F572404" w:rsidR="00CA3FA6" w:rsidRPr="007A16C7" w:rsidRDefault="00710F71" w:rsidP="004D78CC">
            <w:pPr>
              <w:ind w:right="-115"/>
              <w:rPr>
                <w:sz w:val="21"/>
                <w:szCs w:val="21"/>
                <w:lang w:val="es-ES_tradnl"/>
              </w:rPr>
            </w:pPr>
            <w:r w:rsidRPr="00710F71">
              <w:rPr>
                <w:noProof/>
                <w:sz w:val="21"/>
                <w:szCs w:val="21"/>
                <w:lang w:val="es-ES_tradnl"/>
              </w:rPr>
              <w:drawing>
                <wp:anchor distT="0" distB="0" distL="114300" distR="114300" simplePos="0" relativeHeight="251842560" behindDoc="0" locked="0" layoutInCell="1" allowOverlap="1" wp14:anchorId="7460FA78" wp14:editId="3D2CB695">
                  <wp:simplePos x="0" y="0"/>
                  <wp:positionH relativeFrom="column">
                    <wp:posOffset>243840</wp:posOffset>
                  </wp:positionH>
                  <wp:positionV relativeFrom="paragraph">
                    <wp:posOffset>62230</wp:posOffset>
                  </wp:positionV>
                  <wp:extent cx="1028700" cy="1322070"/>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028700" cy="1322070"/>
                          </a:xfrm>
                          <a:prstGeom prst="rect">
                            <a:avLst/>
                          </a:prstGeom>
                        </pic:spPr>
                      </pic:pic>
                    </a:graphicData>
                  </a:graphic>
                  <wp14:sizeRelH relativeFrom="page">
                    <wp14:pctWidth>0</wp14:pctWidth>
                  </wp14:sizeRelH>
                  <wp14:sizeRelV relativeFrom="page">
                    <wp14:pctHeight>0</wp14:pctHeight>
                  </wp14:sizeRelV>
                </wp:anchor>
              </w:drawing>
            </w:r>
            <w:r w:rsidR="004F39F9" w:rsidRPr="007A16C7">
              <w:rPr>
                <w:noProof/>
                <w:sz w:val="21"/>
                <w:szCs w:val="21"/>
                <w:lang w:val="es-ES_tradnl"/>
              </w:rPr>
              <mc:AlternateContent>
                <mc:Choice Requires="wps">
                  <w:drawing>
                    <wp:anchor distT="45720" distB="45720" distL="114300" distR="114300" simplePos="0" relativeHeight="251834368" behindDoc="0" locked="0" layoutInCell="1" allowOverlap="1" wp14:anchorId="27395E13" wp14:editId="566340DE">
                      <wp:simplePos x="0" y="0"/>
                      <wp:positionH relativeFrom="column">
                        <wp:posOffset>-68580</wp:posOffset>
                      </wp:positionH>
                      <wp:positionV relativeFrom="paragraph">
                        <wp:posOffset>1464310</wp:posOffset>
                      </wp:positionV>
                      <wp:extent cx="1409700" cy="1404620"/>
                      <wp:effectExtent l="0" t="0" r="19050" b="1333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1404620"/>
                              </a:xfrm>
                              <a:prstGeom prst="rect">
                                <a:avLst/>
                              </a:prstGeom>
                              <a:solidFill>
                                <a:srgbClr val="FFFFFF"/>
                              </a:solidFill>
                              <a:ln w="9525">
                                <a:solidFill>
                                  <a:sysClr val="window" lastClr="FFFFFF"/>
                                </a:solidFill>
                                <a:miter lim="800000"/>
                                <a:headEnd/>
                                <a:tailEnd/>
                              </a:ln>
                            </wps:spPr>
                            <wps:txbx>
                              <w:txbxContent>
                                <w:p w14:paraId="78DC8CD7" w14:textId="266FE44A" w:rsidR="004F39F9" w:rsidRPr="004F39F9" w:rsidRDefault="00A5012C" w:rsidP="00EE55BF">
                                  <w:pPr>
                                    <w:jc w:val="center"/>
                                    <w:rPr>
                                      <w:color w:val="000000" w:themeColor="text1"/>
                                    </w:rPr>
                                  </w:pPr>
                                  <w:hyperlink r:id="rId27" w:history="1">
                                    <w:proofErr w:type="spellStart"/>
                                    <w:r w:rsidR="004F39F9" w:rsidRPr="00690BBE">
                                      <w:rPr>
                                        <w:rStyle w:val="Hyperlink"/>
                                        <w:rFonts w:eastAsiaTheme="majorEastAsia"/>
                                        <w:sz w:val="21"/>
                                        <w:szCs w:val="21"/>
                                      </w:rPr>
                                      <w:t>Baje</w:t>
                                    </w:r>
                                    <w:proofErr w:type="spellEnd"/>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395E13" id="Text Box 2" o:spid="_x0000_s1027" type="#_x0000_t202" style="position:absolute;margin-left:-5.4pt;margin-top:115.3pt;width:111pt;height:110.6pt;z-index:2518343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" strokecolor="window">
                      <v:textbox style="mso-fit-shape-to-text:t">
                        <w:txbxContent>
                          <w:p w14:paraId="78DC8CD7" w14:textId="266FE44A" w:rsidR="004F39F9" w:rsidRPr="004F39F9" w:rsidRDefault="00A5012C" w:rsidP="00EE55BF">
                            <w:pPr>
                              <w:jc w:val="center"/>
                              <w:rPr>
                                <w:color w:val="000000" w:themeColor="text1"/>
                              </w:rPr>
                            </w:pPr>
                            <w:hyperlink r:id="rId28" w:history="1">
                              <w:proofErr w:type="spellStart"/>
                              <w:r w:rsidR="004F39F9" w:rsidRPr="00690BBE">
                                <w:rPr>
                                  <w:rStyle w:val="Hyperlink"/>
                                  <w:rFonts w:eastAsiaTheme="majorEastAsia"/>
                                  <w:sz w:val="21"/>
                                  <w:szCs w:val="21"/>
                                </w:rPr>
                                <w:t>Baje</w:t>
                              </w:r>
                              <w:proofErr w:type="spellEnd"/>
                            </w:hyperlink>
                          </w:p>
                        </w:txbxContent>
                      </v:textbox>
                      <w10:wrap type="square"/>
                    </v:shape>
                  </w:pict>
                </mc:Fallback>
              </mc:AlternateContent>
            </w:r>
          </w:p>
        </w:tc>
      </w:tr>
      <w:tr w:rsidR="00CA3FA6" w:rsidRPr="007A16C7" w14:paraId="342AC532" w14:textId="5C7E4FE2" w:rsidTr="00020CF9">
        <w:trPr>
          <w:trHeight w:val="2528"/>
        </w:trPr>
        <w:tc>
          <w:tcPr>
            <w:tcW w:w="7645" w:type="dxa"/>
            <w:tcBorders>
              <w:right w:val="nil"/>
            </w:tcBorders>
          </w:tcPr>
          <w:p w14:paraId="2515333D" w14:textId="7E2EF1DC" w:rsidR="00CA3FA6" w:rsidRPr="007A16C7" w:rsidRDefault="00CA3FA6" w:rsidP="008B3A9C">
            <w:pPr>
              <w:spacing w:before="120" w:after="120"/>
              <w:ind w:right="72"/>
              <w:rPr>
                <w:b/>
                <w:sz w:val="26"/>
                <w:szCs w:val="26"/>
                <w:vertAlign w:val="superscript"/>
                <w:lang w:val="es-ES_tradnl"/>
              </w:rPr>
            </w:pPr>
            <w:r w:rsidRPr="007A16C7">
              <w:rPr>
                <w:b/>
                <w:bCs/>
                <w:sz w:val="26"/>
                <w:szCs w:val="26"/>
                <w:lang w:val="es-ES_tradnl"/>
              </w:rPr>
              <w:t xml:space="preserve"> </w:t>
            </w:r>
            <w:r w:rsidR="00CD6794" w:rsidRPr="007A16C7">
              <w:rPr>
                <w:b/>
                <w:bCs/>
                <w:sz w:val="26"/>
                <w:szCs w:val="26"/>
                <w:lang w:val="es-ES_tradnl"/>
              </w:rPr>
              <w:t xml:space="preserve">28 de junio </w:t>
            </w:r>
          </w:p>
          <w:p w14:paraId="581D3527" w14:textId="7E8B2A6A" w:rsidR="00EA1C6E" w:rsidRPr="007A16C7" w:rsidRDefault="007D6FA5" w:rsidP="00EA1C6E">
            <w:pPr>
              <w:rPr>
                <w:sz w:val="23"/>
                <w:szCs w:val="23"/>
                <w:lang w:val="es-ES_tradnl"/>
              </w:rPr>
            </w:pPr>
            <w:r w:rsidRPr="007A16C7">
              <w:rPr>
                <w:sz w:val="23"/>
                <w:szCs w:val="23"/>
                <w:lang w:val="es-ES_tradnl"/>
              </w:rPr>
              <w:t>“</w:t>
            </w:r>
            <w:r w:rsidR="00EA1C6E" w:rsidRPr="007A16C7">
              <w:rPr>
                <w:sz w:val="23"/>
                <w:szCs w:val="23"/>
                <w:lang w:val="es-ES_tradnl"/>
              </w:rPr>
              <w:t>A menudo asumimos que la paternidad o la maternidad suceden fácilmente, pero para muchas parejas casadas no es así.  En algunas, la alegría de la concepción nunca llega. Otras sufren repetidos abortos espontáneos. Otras más sobrellevan la infertilidad secundaria: tras dar a luz a uno o más hijos, no pueden tener otro… Si ustedes atraviesan dificultades para traer un hijo a su familia, sepan que no están solos. Dios está con ustedes, y su Iglesia desea caminar con ustedes.” </w:t>
            </w:r>
          </w:p>
          <w:p w14:paraId="40D5BB45" w14:textId="77777777" w:rsidR="00ED6FB6" w:rsidRPr="007A16C7" w:rsidRDefault="00ED6FB6" w:rsidP="00ED6FB6">
            <w:pPr>
              <w:rPr>
                <w:sz w:val="21"/>
                <w:szCs w:val="21"/>
                <w:lang w:val="es-ES_tradnl"/>
              </w:rPr>
            </w:pPr>
          </w:p>
          <w:p w14:paraId="2A0C1533" w14:textId="59B787B8" w:rsidR="00ED6FB6" w:rsidRPr="007A16C7" w:rsidRDefault="00D65A5C" w:rsidP="00ED6FB6">
            <w:pPr>
              <w:rPr>
                <w:sz w:val="21"/>
                <w:szCs w:val="21"/>
                <w:lang w:val="es-ES_tradnl"/>
              </w:rPr>
            </w:pPr>
            <w:r w:rsidRPr="007A16C7">
              <w:rPr>
                <w:sz w:val="21"/>
                <w:szCs w:val="21"/>
                <w:lang w:val="es-ES_tradnl"/>
              </w:rPr>
              <w:t>Secretariado de Actividades Pro-Vida de la USCCB</w:t>
            </w:r>
          </w:p>
          <w:p w14:paraId="2B2AE674" w14:textId="77777777" w:rsidR="00CA3FA6" w:rsidRPr="007A16C7" w:rsidRDefault="00ED6FB6" w:rsidP="004261BC">
            <w:pPr>
              <w:rPr>
                <w:sz w:val="21"/>
                <w:szCs w:val="21"/>
                <w:lang w:val="es-ES_tradnl"/>
              </w:rPr>
            </w:pPr>
            <w:r w:rsidRPr="007A16C7">
              <w:rPr>
                <w:sz w:val="21"/>
                <w:szCs w:val="21"/>
                <w:lang w:val="es-ES_tradnl"/>
              </w:rPr>
              <w:t>"</w:t>
            </w:r>
            <w:r w:rsidR="007D6FA5" w:rsidRPr="007A16C7">
              <w:rPr>
                <w:sz w:val="21"/>
                <w:szCs w:val="21"/>
                <w:lang w:val="es-ES_tradnl"/>
              </w:rPr>
              <w:t>Siete consideraciones al afrontar la infertilidad</w:t>
            </w:r>
            <w:r w:rsidRPr="007A16C7">
              <w:rPr>
                <w:sz w:val="21"/>
                <w:szCs w:val="21"/>
                <w:lang w:val="es-ES_tradnl"/>
              </w:rPr>
              <w:t>"</w:t>
            </w:r>
          </w:p>
          <w:p w14:paraId="0E38CD5B" w14:textId="3BE7155A" w:rsidR="00EA1C6E" w:rsidRPr="007A16C7" w:rsidRDefault="00EA1C6E" w:rsidP="004261BC">
            <w:pPr>
              <w:rPr>
                <w:i/>
                <w:iCs/>
                <w:sz w:val="21"/>
                <w:szCs w:val="21"/>
                <w:lang w:val="es-ES_tradnl"/>
              </w:rPr>
            </w:pPr>
          </w:p>
        </w:tc>
        <w:tc>
          <w:tcPr>
            <w:tcW w:w="2481" w:type="dxa"/>
            <w:tcBorders>
              <w:left w:val="nil"/>
            </w:tcBorders>
          </w:tcPr>
          <w:p w14:paraId="3A8613CD" w14:textId="71EA9F22" w:rsidR="00EA1C6E" w:rsidRPr="007A16C7" w:rsidRDefault="003E744B" w:rsidP="00CA3FA6">
            <w:pPr>
              <w:ind w:right="-115"/>
              <w:jc w:val="center"/>
              <w:rPr>
                <w:lang w:val="es-ES_tradnl"/>
              </w:rPr>
            </w:pPr>
            <w:r w:rsidRPr="003E744B">
              <w:rPr>
                <w:rFonts w:eastAsia="Calibri"/>
                <w:b/>
                <w:smallCaps/>
                <w:noProof/>
                <w:sz w:val="23"/>
                <w:szCs w:val="23"/>
                <w:lang w:val="es-ES_tradnl"/>
              </w:rPr>
              <w:drawing>
                <wp:anchor distT="0" distB="0" distL="114300" distR="114300" simplePos="0" relativeHeight="251844608" behindDoc="0" locked="0" layoutInCell="1" allowOverlap="1" wp14:anchorId="6553CABA" wp14:editId="336688B1">
                  <wp:simplePos x="0" y="0"/>
                  <wp:positionH relativeFrom="column">
                    <wp:posOffset>175260</wp:posOffset>
                  </wp:positionH>
                  <wp:positionV relativeFrom="paragraph">
                    <wp:posOffset>1905</wp:posOffset>
                  </wp:positionV>
                  <wp:extent cx="1160782" cy="1508760"/>
                  <wp:effectExtent l="0" t="0" r="1270" b="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160782" cy="1508760"/>
                          </a:xfrm>
                          <a:prstGeom prst="rect">
                            <a:avLst/>
                          </a:prstGeom>
                        </pic:spPr>
                      </pic:pic>
                    </a:graphicData>
                  </a:graphic>
                  <wp14:sizeRelH relativeFrom="page">
                    <wp14:pctWidth>0</wp14:pctWidth>
                  </wp14:sizeRelH>
                  <wp14:sizeRelV relativeFrom="page">
                    <wp14:pctHeight>0</wp14:pctHeight>
                  </wp14:sizeRelV>
                </wp:anchor>
              </w:drawing>
            </w:r>
          </w:p>
          <w:p w14:paraId="74CB8038" w14:textId="1A96AB83" w:rsidR="00D65A5C" w:rsidRPr="007A16C7" w:rsidRDefault="00A5012C" w:rsidP="00CA3FA6">
            <w:pPr>
              <w:ind w:right="-115"/>
              <w:jc w:val="center"/>
              <w:rPr>
                <w:sz w:val="21"/>
                <w:szCs w:val="21"/>
                <w:lang w:val="es-ES_tradnl"/>
              </w:rPr>
            </w:pPr>
            <w:hyperlink r:id="rId30" w:history="1">
              <w:r w:rsidR="00D65A5C" w:rsidRPr="007A16C7">
                <w:rPr>
                  <w:rStyle w:val="Hyperlink"/>
                  <w:sz w:val="21"/>
                  <w:szCs w:val="21"/>
                  <w:lang w:val="es-ES_tradnl"/>
                </w:rPr>
                <w:t>Pida</w:t>
              </w:r>
            </w:hyperlink>
            <w:r w:rsidR="00D65A5C" w:rsidRPr="007A16C7">
              <w:rPr>
                <w:sz w:val="21"/>
                <w:szCs w:val="21"/>
                <w:lang w:val="es-ES_tradnl"/>
              </w:rPr>
              <w:t xml:space="preserve">  </w:t>
            </w:r>
            <w:r w:rsidR="00D65A5C" w:rsidRPr="007A16C7">
              <w:rPr>
                <w:color w:val="4472C4" w:themeColor="accent5"/>
                <w:sz w:val="21"/>
                <w:szCs w:val="21"/>
                <w:lang w:val="es-ES_tradnl"/>
              </w:rPr>
              <w:t xml:space="preserve"> |    </w:t>
            </w:r>
            <w:hyperlink r:id="rId31" w:history="1">
              <w:r w:rsidR="00D65A5C" w:rsidRPr="007A16C7">
                <w:rPr>
                  <w:rStyle w:val="Hyperlink"/>
                  <w:sz w:val="21"/>
                  <w:szCs w:val="21"/>
                  <w:lang w:val="es-ES_tradnl"/>
                </w:rPr>
                <w:t>Baje</w:t>
              </w:r>
            </w:hyperlink>
          </w:p>
        </w:tc>
      </w:tr>
    </w:tbl>
    <w:p w14:paraId="5557DC13" w14:textId="266EC261" w:rsidR="00877068" w:rsidRPr="007A16C7" w:rsidRDefault="00877068" w:rsidP="002373D8">
      <w:pPr>
        <w:rPr>
          <w:rFonts w:eastAsia="Calibri"/>
          <w:b/>
          <w:smallCaps/>
          <w:sz w:val="32"/>
          <w:szCs w:val="32"/>
          <w:lang w:val="es-ES_tradnl"/>
        </w:rPr>
        <w:sectPr w:rsidR="00877068" w:rsidRPr="007A16C7" w:rsidSect="00E568C4">
          <w:footerReference w:type="default" r:id="rId32"/>
          <w:pgSz w:w="12240" w:h="15840"/>
          <w:pgMar w:top="720" w:right="1170" w:bottom="720" w:left="117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pPr>
    </w:p>
    <w:p w14:paraId="76188E3A" w14:textId="2E29C89E" w:rsidR="005A2105" w:rsidRPr="007A16C7" w:rsidRDefault="005A2105" w:rsidP="005A2105">
      <w:pPr>
        <w:rPr>
          <w:rFonts w:eastAsia="Calibri"/>
          <w:b/>
          <w:smallCaps/>
          <w:sz w:val="28"/>
          <w:szCs w:val="28"/>
          <w:lang w:val="es-ES_tradnl"/>
        </w:rPr>
      </w:pPr>
      <w:r w:rsidRPr="007A16C7">
        <w:rPr>
          <w:rFonts w:eastAsia="Calibri"/>
          <w:b/>
          <w:smallCaps/>
          <w:sz w:val="28"/>
          <w:szCs w:val="28"/>
          <w:lang w:val="es-ES_tradnl"/>
        </w:rPr>
        <w:lastRenderedPageBreak/>
        <w:t xml:space="preserve">Palabra de Vida – </w:t>
      </w:r>
      <w:r w:rsidR="006B45E7" w:rsidRPr="007A16C7">
        <w:rPr>
          <w:b/>
          <w:bCs/>
          <w:smallCaps/>
          <w:sz w:val="28"/>
          <w:szCs w:val="28"/>
          <w:lang w:val="es-ES_tradnl"/>
        </w:rPr>
        <w:t>junio de</w:t>
      </w:r>
      <w:r w:rsidRPr="007A16C7">
        <w:rPr>
          <w:b/>
          <w:bCs/>
          <w:smallCaps/>
          <w:sz w:val="28"/>
          <w:szCs w:val="28"/>
          <w:lang w:val="es-ES_tradnl"/>
        </w:rPr>
        <w:t xml:space="preserve"> 20</w:t>
      </w:r>
      <w:r w:rsidR="007D7CFD" w:rsidRPr="007A16C7">
        <w:rPr>
          <w:b/>
          <w:bCs/>
          <w:smallCaps/>
          <w:sz w:val="28"/>
          <w:szCs w:val="28"/>
          <w:lang w:val="es-ES_tradnl"/>
        </w:rPr>
        <w:t>20</w:t>
      </w:r>
      <w:r w:rsidRPr="007A16C7">
        <w:rPr>
          <w:rFonts w:eastAsia="Calibri"/>
          <w:b/>
          <w:smallCaps/>
          <w:sz w:val="28"/>
          <w:szCs w:val="28"/>
          <w:lang w:val="es-ES_tradnl"/>
        </w:rPr>
        <w:t xml:space="preserve"> </w:t>
      </w:r>
    </w:p>
    <w:p w14:paraId="69200252" w14:textId="61FB61AB" w:rsidR="002373D8" w:rsidRPr="007A16C7" w:rsidRDefault="002373D8" w:rsidP="002373D8">
      <w:pPr>
        <w:rPr>
          <w:color w:val="333333"/>
          <w:sz w:val="16"/>
          <w:szCs w:val="16"/>
          <w:shd w:val="clear" w:color="auto" w:fill="FFFFFF"/>
          <w:lang w:val="es-ES_tradnl"/>
        </w:rPr>
      </w:pPr>
    </w:p>
    <w:p w14:paraId="0C05F502" w14:textId="46D5688C" w:rsidR="002373D8" w:rsidRPr="007A16C7" w:rsidRDefault="002373D8" w:rsidP="002373D8">
      <w:pPr>
        <w:spacing w:after="120"/>
        <w:rPr>
          <w:rFonts w:eastAsia="Calibri"/>
          <w:b/>
          <w:sz w:val="32"/>
          <w:szCs w:val="32"/>
          <w:lang w:val="es-ES_tradnl"/>
        </w:rPr>
      </w:pPr>
      <w:r w:rsidRPr="007A16C7">
        <w:rPr>
          <w:rFonts w:eastAsia="Calibri"/>
          <w:b/>
          <w:sz w:val="32"/>
          <w:szCs w:val="32"/>
          <w:lang w:val="es-ES_tradnl"/>
        </w:rPr>
        <w:t>Arte para boletines</w:t>
      </w:r>
    </w:p>
    <w:p w14:paraId="5B9512CF" w14:textId="09BF4A6A" w:rsidR="002373D8" w:rsidRPr="007A16C7" w:rsidRDefault="00917387" w:rsidP="002373D8">
      <w:pPr>
        <w:rPr>
          <w:i/>
          <w:lang w:val="es-ES_tradnl"/>
        </w:rPr>
      </w:pPr>
      <w:r w:rsidRPr="007A16C7">
        <w:rPr>
          <w:i/>
          <w:lang w:val="es-ES_tradnl"/>
        </w:rPr>
        <w:t xml:space="preserve">Usted puede usar estas y otras imágenes para bajar </w:t>
      </w:r>
      <w:r w:rsidR="00B437E5" w:rsidRPr="007A16C7">
        <w:rPr>
          <w:i/>
          <w:lang w:val="es-ES_tradnl"/>
        </w:rPr>
        <w:t>de la galería de</w:t>
      </w:r>
      <w:r w:rsidRPr="007A16C7">
        <w:rPr>
          <w:i/>
          <w:lang w:val="es-ES_tradnl"/>
        </w:rPr>
        <w:t xml:space="preserve"> imágenes</w:t>
      </w:r>
      <w:r w:rsidR="005455EB" w:rsidRPr="007A16C7">
        <w:rPr>
          <w:i/>
          <w:lang w:val="es-ES_tradnl"/>
        </w:rPr>
        <w:t xml:space="preserve"> en </w:t>
      </w:r>
      <w:r w:rsidRPr="007A16C7">
        <w:rPr>
          <w:i/>
          <w:lang w:val="es-ES_tradnl"/>
        </w:rPr>
        <w:t xml:space="preserve">Internet </w:t>
      </w:r>
      <w:hyperlink r:id="rId33" w:history="1">
        <w:r w:rsidRPr="007A16C7">
          <w:rPr>
            <w:rStyle w:val="Hyperlink"/>
            <w:b/>
            <w:lang w:val="es-ES_tradnl"/>
          </w:rPr>
          <w:t>Respetemos la Vida</w:t>
        </w:r>
      </w:hyperlink>
      <w:r w:rsidR="00F065F7" w:rsidRPr="007A16C7">
        <w:rPr>
          <w:i/>
          <w:lang w:val="es-ES_tradnl"/>
        </w:rPr>
        <w:t xml:space="preserve"> siempre y cuando </w:t>
      </w:r>
      <w:r w:rsidR="00B360A3" w:rsidRPr="007A16C7">
        <w:rPr>
          <w:i/>
          <w:lang w:val="es-ES_tradnl"/>
        </w:rPr>
        <w:t>no se modifiquen</w:t>
      </w:r>
      <w:r w:rsidR="002373D8" w:rsidRPr="007A16C7">
        <w:rPr>
          <w:i/>
          <w:lang w:val="es-ES_tradnl"/>
        </w:rPr>
        <w:t xml:space="preserve"> </w:t>
      </w:r>
      <w:r w:rsidR="00B360A3" w:rsidRPr="007A16C7">
        <w:rPr>
          <w:i/>
          <w:lang w:val="es-ES_tradnl"/>
        </w:rPr>
        <w:t>de ningún modo</w:t>
      </w:r>
      <w:r w:rsidR="002373D8" w:rsidRPr="007A16C7">
        <w:rPr>
          <w:i/>
          <w:lang w:val="es-ES_tradnl"/>
        </w:rPr>
        <w:t>, excepto en el tamaño. ¡Gracias!</w:t>
      </w:r>
    </w:p>
    <w:p w14:paraId="327F97FF" w14:textId="77777777" w:rsidR="00FE2778" w:rsidRPr="007A16C7" w:rsidRDefault="00FE2778" w:rsidP="002373D8">
      <w:pPr>
        <w:rPr>
          <w:i/>
          <w:lang w:val="es-ES_tradnl"/>
        </w:rPr>
      </w:pPr>
    </w:p>
    <w:p w14:paraId="1D597D07" w14:textId="26899F21" w:rsidR="00F3088B" w:rsidRPr="007A16C7" w:rsidRDefault="00F3088B" w:rsidP="00F3088B">
      <w:pPr>
        <w:spacing w:after="120"/>
        <w:rPr>
          <w:rFonts w:eastAsia="Calibri"/>
          <w:b/>
          <w:sz w:val="28"/>
          <w:szCs w:val="28"/>
          <w:lang w:val="es-ES_tradnl"/>
        </w:rPr>
      </w:pPr>
      <w:r w:rsidRPr="007A16C7">
        <w:rPr>
          <w:rFonts w:eastAsia="Calibri"/>
          <w:noProof/>
          <w:sz w:val="28"/>
          <w:szCs w:val="28"/>
          <w:lang w:val="es-ES_tradnl"/>
        </w:rPr>
        <w:drawing>
          <wp:anchor distT="0" distB="0" distL="114300" distR="114300" simplePos="0" relativeHeight="251838464" behindDoc="0" locked="0" layoutInCell="1" allowOverlap="1" wp14:anchorId="32A5FA76" wp14:editId="147A4137">
            <wp:simplePos x="0" y="0"/>
            <wp:positionH relativeFrom="column">
              <wp:posOffset>57150</wp:posOffset>
            </wp:positionH>
            <wp:positionV relativeFrom="paragraph">
              <wp:posOffset>275590</wp:posOffset>
            </wp:positionV>
            <wp:extent cx="1909445" cy="190944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extLst>
                        <a:ext uri="{28A0092B-C50C-407E-A947-70E740481C1C}">
                          <a14:useLocalDpi xmlns:a14="http://schemas.microsoft.com/office/drawing/2010/main" val="0"/>
                        </a:ext>
                      </a:extLst>
                    </a:blip>
                    <a:stretch>
                      <a:fillRect/>
                    </a:stretch>
                  </pic:blipFill>
                  <pic:spPr bwMode="auto">
                    <a:xfrm>
                      <a:off x="0" y="0"/>
                      <a:ext cx="1909445" cy="19094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A16C7">
        <w:rPr>
          <w:rFonts w:eastAsia="Calibri"/>
          <w:b/>
          <w:sz w:val="28"/>
          <w:szCs w:val="28"/>
          <w:lang w:val="es-ES_tradnl"/>
        </w:rPr>
        <w:t>Domingo, 14 de junio de 2020</w:t>
      </w:r>
    </w:p>
    <w:p w14:paraId="0D1E3220" w14:textId="77777777" w:rsidR="00F3088B" w:rsidRPr="007A16C7" w:rsidRDefault="00F3088B" w:rsidP="00F3088B">
      <w:pPr>
        <w:spacing w:after="120"/>
        <w:rPr>
          <w:rStyle w:val="Hyperlink"/>
          <w:rFonts w:eastAsia="Calibri"/>
          <w:b/>
          <w:color w:val="auto"/>
          <w:u w:val="none"/>
          <w:lang w:val="es-ES_tradnl"/>
        </w:rPr>
      </w:pPr>
    </w:p>
    <w:p w14:paraId="5A75B6C6" w14:textId="6DFD5EFB" w:rsidR="00F3088B" w:rsidRPr="007A16C7" w:rsidRDefault="00F3088B" w:rsidP="00F3088B">
      <w:pPr>
        <w:pStyle w:val="ListParagraph"/>
        <w:numPr>
          <w:ilvl w:val="0"/>
          <w:numId w:val="6"/>
        </w:numPr>
        <w:rPr>
          <w:rStyle w:val="Hyperlink"/>
          <w:color w:val="auto"/>
          <w:u w:val="none"/>
          <w:lang w:val="es-ES_tradnl"/>
        </w:rPr>
      </w:pPr>
      <w:r w:rsidRPr="007A16C7">
        <w:rPr>
          <w:rFonts w:eastAsia="Calibri"/>
          <w:lang w:val="es-ES_tradnl"/>
        </w:rPr>
        <w:t>Bajar imagen:</w:t>
      </w:r>
      <w:hyperlink w:history="1"/>
      <w:r w:rsidRPr="007A16C7">
        <w:rPr>
          <w:lang w:val="es-ES_tradnl"/>
        </w:rPr>
        <w:t xml:space="preserve"> </w:t>
      </w:r>
      <w:hyperlink r:id="rId35" w:history="1">
        <w:r w:rsidRPr="007A16C7">
          <w:rPr>
            <w:rStyle w:val="Hyperlink"/>
            <w:bCs/>
            <w:lang w:val="es-ES_tradnl"/>
          </w:rPr>
          <w:t>inglés</w:t>
        </w:r>
      </w:hyperlink>
      <w:r w:rsidRPr="007A16C7">
        <w:rPr>
          <w:lang w:val="es-ES_tradnl"/>
        </w:rPr>
        <w:t xml:space="preserve"> | </w:t>
      </w:r>
      <w:hyperlink r:id="rId36" w:history="1">
        <w:r w:rsidRPr="007A16C7">
          <w:rPr>
            <w:rStyle w:val="Hyperlink"/>
            <w:bCs/>
            <w:lang w:val="es-ES_tradnl"/>
          </w:rPr>
          <w:t>español</w:t>
        </w:r>
      </w:hyperlink>
    </w:p>
    <w:p w14:paraId="70F1B483" w14:textId="77777777" w:rsidR="00F3088B" w:rsidRPr="007A16C7" w:rsidRDefault="00F3088B" w:rsidP="00F3088B">
      <w:pPr>
        <w:pStyle w:val="ListParagraph"/>
        <w:rPr>
          <w:lang w:val="es-ES_tradnl"/>
        </w:rPr>
      </w:pPr>
    </w:p>
    <w:p w14:paraId="03A70160" w14:textId="77777777" w:rsidR="00F3088B" w:rsidRPr="007A16C7" w:rsidRDefault="00F3088B" w:rsidP="00F3088B">
      <w:pPr>
        <w:rPr>
          <w:lang w:val="es-ES_tradnl"/>
        </w:rPr>
      </w:pPr>
    </w:p>
    <w:p w14:paraId="38EC760D" w14:textId="77777777" w:rsidR="00F3088B" w:rsidRPr="007A16C7" w:rsidRDefault="00F3088B" w:rsidP="00F3088B">
      <w:pPr>
        <w:rPr>
          <w:lang w:val="es-ES_tradnl"/>
        </w:rPr>
      </w:pPr>
    </w:p>
    <w:p w14:paraId="627990B6" w14:textId="77777777" w:rsidR="00F3088B" w:rsidRPr="007A16C7" w:rsidRDefault="00F3088B" w:rsidP="00F3088B">
      <w:pPr>
        <w:rPr>
          <w:rFonts w:eastAsia="Calibri"/>
          <w:b/>
          <w:sz w:val="28"/>
          <w:szCs w:val="28"/>
          <w:lang w:val="es-ES_tradnl"/>
        </w:rPr>
      </w:pPr>
    </w:p>
    <w:p w14:paraId="6CB17499" w14:textId="77777777" w:rsidR="00F3088B" w:rsidRPr="007A16C7" w:rsidRDefault="00F3088B" w:rsidP="00F3088B">
      <w:pPr>
        <w:rPr>
          <w:rFonts w:eastAsia="Calibri"/>
          <w:b/>
          <w:sz w:val="28"/>
          <w:szCs w:val="28"/>
          <w:lang w:val="es-ES_tradnl"/>
        </w:rPr>
      </w:pPr>
    </w:p>
    <w:p w14:paraId="6ED313A8" w14:textId="77777777" w:rsidR="00F3088B" w:rsidRPr="007A16C7" w:rsidRDefault="00F3088B" w:rsidP="00F3088B">
      <w:pPr>
        <w:rPr>
          <w:rFonts w:eastAsia="Calibri"/>
          <w:b/>
          <w:sz w:val="28"/>
          <w:szCs w:val="28"/>
          <w:lang w:val="es-ES_tradnl"/>
        </w:rPr>
      </w:pPr>
    </w:p>
    <w:p w14:paraId="106924EA" w14:textId="77777777" w:rsidR="00F3088B" w:rsidRPr="007A16C7" w:rsidRDefault="00F3088B" w:rsidP="007E787E">
      <w:pPr>
        <w:spacing w:after="120"/>
        <w:rPr>
          <w:rFonts w:eastAsia="Calibri"/>
          <w:b/>
          <w:sz w:val="28"/>
          <w:szCs w:val="28"/>
          <w:lang w:val="es-ES_tradnl"/>
        </w:rPr>
      </w:pPr>
    </w:p>
    <w:p w14:paraId="71F7B01A" w14:textId="77777777" w:rsidR="00F3088B" w:rsidRPr="007A16C7" w:rsidRDefault="00F3088B" w:rsidP="007E787E">
      <w:pPr>
        <w:spacing w:after="120"/>
        <w:rPr>
          <w:rFonts w:eastAsia="Calibri"/>
          <w:b/>
          <w:sz w:val="28"/>
          <w:szCs w:val="28"/>
          <w:lang w:val="es-ES_tradnl"/>
        </w:rPr>
      </w:pPr>
    </w:p>
    <w:p w14:paraId="769D62D4" w14:textId="2CB9E0F4" w:rsidR="007E787E" w:rsidRPr="007A16C7" w:rsidRDefault="004C2429" w:rsidP="007E787E">
      <w:pPr>
        <w:spacing w:after="120"/>
        <w:rPr>
          <w:rFonts w:eastAsia="Calibri"/>
          <w:b/>
          <w:sz w:val="28"/>
          <w:szCs w:val="28"/>
          <w:lang w:val="es-ES_tradnl"/>
        </w:rPr>
      </w:pPr>
      <w:r w:rsidRPr="007A16C7">
        <w:rPr>
          <w:rFonts w:eastAsia="Calibri"/>
          <w:noProof/>
          <w:sz w:val="28"/>
          <w:szCs w:val="28"/>
          <w:lang w:val="es-ES_tradnl"/>
        </w:rPr>
        <w:drawing>
          <wp:anchor distT="0" distB="0" distL="114300" distR="114300" simplePos="0" relativeHeight="251830272" behindDoc="0" locked="0" layoutInCell="1" allowOverlap="1" wp14:anchorId="664C86FA" wp14:editId="40B08BCF">
            <wp:simplePos x="0" y="0"/>
            <wp:positionH relativeFrom="column">
              <wp:posOffset>57150</wp:posOffset>
            </wp:positionH>
            <wp:positionV relativeFrom="paragraph">
              <wp:posOffset>272415</wp:posOffset>
            </wp:positionV>
            <wp:extent cx="1909445" cy="1909445"/>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cstate="print">
                      <a:extLst>
                        <a:ext uri="{28A0092B-C50C-407E-A947-70E740481C1C}">
                          <a14:useLocalDpi xmlns:a14="http://schemas.microsoft.com/office/drawing/2010/main" val="0"/>
                        </a:ext>
                      </a:extLst>
                    </a:blip>
                    <a:stretch>
                      <a:fillRect/>
                    </a:stretch>
                  </pic:blipFill>
                  <pic:spPr bwMode="auto">
                    <a:xfrm>
                      <a:off x="0" y="0"/>
                      <a:ext cx="1909445" cy="19094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373D8" w:rsidRPr="007A16C7">
        <w:rPr>
          <w:rFonts w:eastAsia="Calibri"/>
          <w:b/>
          <w:sz w:val="28"/>
          <w:szCs w:val="28"/>
          <w:lang w:val="es-ES_tradnl"/>
        </w:rPr>
        <w:t xml:space="preserve">Domingo, </w:t>
      </w:r>
      <w:r w:rsidR="000077C3" w:rsidRPr="007A16C7">
        <w:rPr>
          <w:rFonts w:eastAsia="Calibri"/>
          <w:b/>
          <w:sz w:val="28"/>
          <w:szCs w:val="28"/>
          <w:lang w:val="es-ES_tradnl"/>
        </w:rPr>
        <w:t xml:space="preserve"> </w:t>
      </w:r>
      <w:r w:rsidR="00F3088B" w:rsidRPr="007A16C7">
        <w:rPr>
          <w:rFonts w:eastAsia="Calibri"/>
          <w:b/>
          <w:sz w:val="28"/>
          <w:szCs w:val="28"/>
          <w:lang w:val="es-ES_tradnl"/>
        </w:rPr>
        <w:t>14</w:t>
      </w:r>
      <w:r w:rsidR="007E787E" w:rsidRPr="007A16C7">
        <w:rPr>
          <w:rFonts w:eastAsia="Calibri"/>
          <w:b/>
          <w:sz w:val="28"/>
          <w:szCs w:val="28"/>
          <w:lang w:val="es-ES_tradnl"/>
        </w:rPr>
        <w:t xml:space="preserve"> de junio de </w:t>
      </w:r>
      <w:r w:rsidR="001B51CC" w:rsidRPr="007A16C7">
        <w:rPr>
          <w:rFonts w:eastAsia="Calibri"/>
          <w:b/>
          <w:sz w:val="28"/>
          <w:szCs w:val="28"/>
          <w:lang w:val="es-ES_tradnl"/>
        </w:rPr>
        <w:t>20</w:t>
      </w:r>
      <w:r w:rsidR="007D7CFD" w:rsidRPr="007A16C7">
        <w:rPr>
          <w:rFonts w:eastAsia="Calibri"/>
          <w:b/>
          <w:sz w:val="28"/>
          <w:szCs w:val="28"/>
          <w:lang w:val="es-ES_tradnl"/>
        </w:rPr>
        <w:t>20</w:t>
      </w:r>
    </w:p>
    <w:p w14:paraId="788275B6" w14:textId="727DE010" w:rsidR="00380CE2" w:rsidRPr="007A16C7" w:rsidRDefault="00380CE2" w:rsidP="007E787E">
      <w:pPr>
        <w:spacing w:after="120"/>
        <w:rPr>
          <w:rStyle w:val="Hyperlink"/>
          <w:rFonts w:eastAsia="Calibri"/>
          <w:b/>
          <w:color w:val="auto"/>
          <w:u w:val="none"/>
          <w:lang w:val="es-ES_tradnl"/>
        </w:rPr>
      </w:pPr>
    </w:p>
    <w:p w14:paraId="0D4C63FC" w14:textId="0A802F37" w:rsidR="007E787E" w:rsidRPr="007A16C7" w:rsidRDefault="007E787E" w:rsidP="007E787E">
      <w:pPr>
        <w:pStyle w:val="ListParagraph"/>
        <w:numPr>
          <w:ilvl w:val="0"/>
          <w:numId w:val="6"/>
        </w:numPr>
        <w:rPr>
          <w:rStyle w:val="Hyperlink"/>
          <w:color w:val="auto"/>
          <w:u w:val="none"/>
          <w:lang w:val="es-ES_tradnl"/>
        </w:rPr>
      </w:pPr>
      <w:r w:rsidRPr="007A16C7">
        <w:rPr>
          <w:rFonts w:eastAsia="Calibri"/>
          <w:lang w:val="es-ES_tradnl"/>
        </w:rPr>
        <w:t>Bajar imagen:</w:t>
      </w:r>
      <w:hyperlink w:history="1"/>
      <w:r w:rsidRPr="007A16C7">
        <w:rPr>
          <w:lang w:val="es-ES_tradnl"/>
        </w:rPr>
        <w:t xml:space="preserve"> </w:t>
      </w:r>
      <w:hyperlink r:id="rId38" w:history="1">
        <w:r w:rsidR="004C2429" w:rsidRPr="007A16C7">
          <w:rPr>
            <w:rStyle w:val="Hyperlink"/>
            <w:bCs/>
            <w:lang w:val="es-ES_tradnl"/>
          </w:rPr>
          <w:t>inglés</w:t>
        </w:r>
      </w:hyperlink>
      <w:r w:rsidR="004C2429" w:rsidRPr="007A16C7">
        <w:rPr>
          <w:lang w:val="es-ES_tradnl"/>
        </w:rPr>
        <w:t xml:space="preserve"> | </w:t>
      </w:r>
      <w:hyperlink r:id="rId39" w:history="1">
        <w:r w:rsidR="004C2429" w:rsidRPr="007A16C7">
          <w:rPr>
            <w:rStyle w:val="Hyperlink"/>
            <w:bCs/>
            <w:lang w:val="es-ES_tradnl"/>
          </w:rPr>
          <w:t>español</w:t>
        </w:r>
      </w:hyperlink>
    </w:p>
    <w:p w14:paraId="1B09A58B" w14:textId="20EAE3D0" w:rsidR="00120D07" w:rsidRPr="007A16C7" w:rsidRDefault="00120D07" w:rsidP="007E787E">
      <w:pPr>
        <w:pStyle w:val="ListParagraph"/>
        <w:rPr>
          <w:lang w:val="es-ES_tradnl"/>
        </w:rPr>
      </w:pPr>
    </w:p>
    <w:p w14:paraId="6DCD5F9E" w14:textId="1E794B30" w:rsidR="00182A4F" w:rsidRPr="007A16C7" w:rsidRDefault="00182A4F" w:rsidP="00120D07">
      <w:pPr>
        <w:rPr>
          <w:lang w:val="es-ES_tradnl"/>
        </w:rPr>
      </w:pPr>
    </w:p>
    <w:p w14:paraId="13A431DB" w14:textId="77777777" w:rsidR="007806CD" w:rsidRPr="007A16C7" w:rsidRDefault="007806CD" w:rsidP="00120D07">
      <w:pPr>
        <w:rPr>
          <w:lang w:val="es-ES_tradnl"/>
        </w:rPr>
      </w:pPr>
    </w:p>
    <w:p w14:paraId="4DE43A02" w14:textId="77777777" w:rsidR="00380CE2" w:rsidRPr="007A16C7" w:rsidRDefault="00380CE2" w:rsidP="00120D07">
      <w:pPr>
        <w:rPr>
          <w:rFonts w:eastAsia="Calibri"/>
          <w:b/>
          <w:sz w:val="28"/>
          <w:szCs w:val="28"/>
          <w:lang w:val="es-ES_tradnl"/>
        </w:rPr>
      </w:pPr>
    </w:p>
    <w:p w14:paraId="526823A1" w14:textId="77777777" w:rsidR="00380CE2" w:rsidRPr="007A16C7" w:rsidRDefault="00380CE2" w:rsidP="00120D07">
      <w:pPr>
        <w:rPr>
          <w:rFonts w:eastAsia="Calibri"/>
          <w:b/>
          <w:sz w:val="28"/>
          <w:szCs w:val="28"/>
          <w:lang w:val="es-ES_tradnl"/>
        </w:rPr>
      </w:pPr>
    </w:p>
    <w:p w14:paraId="2627E1BC" w14:textId="77777777" w:rsidR="00380CE2" w:rsidRPr="007A16C7" w:rsidRDefault="00380CE2" w:rsidP="00120D07">
      <w:pPr>
        <w:rPr>
          <w:rFonts w:eastAsia="Calibri"/>
          <w:b/>
          <w:sz w:val="28"/>
          <w:szCs w:val="28"/>
          <w:lang w:val="es-ES_tradnl"/>
        </w:rPr>
      </w:pPr>
    </w:p>
    <w:p w14:paraId="51E2FCF5" w14:textId="488E5A83" w:rsidR="00380CE2" w:rsidRPr="007A16C7" w:rsidRDefault="00380CE2" w:rsidP="00120D07">
      <w:pPr>
        <w:rPr>
          <w:rFonts w:eastAsia="Calibri"/>
          <w:b/>
          <w:sz w:val="28"/>
          <w:szCs w:val="28"/>
          <w:lang w:val="es-ES_tradnl"/>
        </w:rPr>
      </w:pPr>
    </w:p>
    <w:p w14:paraId="183337D9" w14:textId="77777777" w:rsidR="004C2429" w:rsidRPr="007A16C7" w:rsidRDefault="004C2429" w:rsidP="00120D07">
      <w:pPr>
        <w:rPr>
          <w:rFonts w:eastAsia="Calibri"/>
          <w:b/>
          <w:sz w:val="28"/>
          <w:szCs w:val="28"/>
          <w:lang w:val="es-ES_tradnl"/>
        </w:rPr>
      </w:pPr>
    </w:p>
    <w:p w14:paraId="3D30E0DA" w14:textId="77777777" w:rsidR="00380CE2" w:rsidRPr="007A16C7" w:rsidRDefault="00380CE2" w:rsidP="00120D07">
      <w:pPr>
        <w:rPr>
          <w:rFonts w:eastAsia="Calibri"/>
          <w:b/>
          <w:sz w:val="28"/>
          <w:szCs w:val="28"/>
          <w:lang w:val="es-ES_tradnl"/>
        </w:rPr>
      </w:pPr>
    </w:p>
    <w:p w14:paraId="5E48BB28" w14:textId="356D9388" w:rsidR="00E26F67" w:rsidRPr="007A16C7" w:rsidRDefault="0077689C" w:rsidP="00120D07">
      <w:pPr>
        <w:rPr>
          <w:rFonts w:eastAsia="Calibri"/>
          <w:b/>
          <w:sz w:val="28"/>
          <w:szCs w:val="28"/>
          <w:lang w:val="es-ES_tradnl"/>
        </w:rPr>
      </w:pPr>
      <w:r w:rsidRPr="007A16C7">
        <w:rPr>
          <w:rFonts w:eastAsia="Calibri"/>
          <w:b/>
          <w:sz w:val="28"/>
          <w:szCs w:val="28"/>
          <w:lang w:val="es-ES_tradnl"/>
        </w:rPr>
        <w:t xml:space="preserve">Domingo, </w:t>
      </w:r>
      <w:r w:rsidR="0051681D" w:rsidRPr="007A16C7">
        <w:rPr>
          <w:rFonts w:eastAsia="Calibri"/>
          <w:b/>
          <w:sz w:val="28"/>
          <w:szCs w:val="28"/>
          <w:lang w:val="es-ES_tradnl"/>
        </w:rPr>
        <w:t xml:space="preserve"> </w:t>
      </w:r>
      <w:r w:rsidR="005464E6" w:rsidRPr="007A16C7">
        <w:rPr>
          <w:rFonts w:eastAsia="Calibri"/>
          <w:b/>
          <w:sz w:val="28"/>
          <w:szCs w:val="28"/>
          <w:lang w:val="es-ES_tradnl"/>
        </w:rPr>
        <w:t>21</w:t>
      </w:r>
      <w:r w:rsidR="00265335" w:rsidRPr="007A16C7">
        <w:rPr>
          <w:rFonts w:eastAsia="Calibri"/>
          <w:b/>
          <w:sz w:val="28"/>
          <w:szCs w:val="28"/>
          <w:lang w:val="es-ES_tradnl"/>
        </w:rPr>
        <w:t xml:space="preserve"> de junio de 2020</w:t>
      </w:r>
      <w:r w:rsidR="007D7CFD" w:rsidRPr="007A16C7">
        <w:rPr>
          <w:rFonts w:eastAsia="Calibri"/>
          <w:b/>
          <w:sz w:val="28"/>
          <w:szCs w:val="28"/>
          <w:lang w:val="es-ES_tradnl"/>
        </w:rPr>
        <w:t>20</w:t>
      </w:r>
    </w:p>
    <w:p w14:paraId="17FF770A" w14:textId="2DB021AB" w:rsidR="00380CE2" w:rsidRPr="007A16C7" w:rsidRDefault="004C2429" w:rsidP="00120D07">
      <w:pPr>
        <w:rPr>
          <w:rFonts w:eastAsia="Calibri"/>
          <w:lang w:val="es-ES_tradnl"/>
        </w:rPr>
      </w:pPr>
      <w:r w:rsidRPr="007A16C7">
        <w:rPr>
          <w:rFonts w:eastAsia="Calibri"/>
          <w:b/>
          <w:smallCaps/>
          <w:noProof/>
          <w:sz w:val="28"/>
          <w:szCs w:val="28"/>
          <w:lang w:val="es-ES_tradnl"/>
        </w:rPr>
        <w:drawing>
          <wp:anchor distT="0" distB="0" distL="114300" distR="114300" simplePos="0" relativeHeight="251802624" behindDoc="0" locked="0" layoutInCell="1" allowOverlap="1" wp14:anchorId="6FF44307" wp14:editId="3B482205">
            <wp:simplePos x="0" y="0"/>
            <wp:positionH relativeFrom="margin">
              <wp:posOffset>58420</wp:posOffset>
            </wp:positionH>
            <wp:positionV relativeFrom="paragraph">
              <wp:posOffset>165100</wp:posOffset>
            </wp:positionV>
            <wp:extent cx="2878455" cy="1511300"/>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rayforlife_03-2019.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878455" cy="1511300"/>
                    </a:xfrm>
                    <a:prstGeom prst="rect">
                      <a:avLst/>
                    </a:prstGeom>
                  </pic:spPr>
                </pic:pic>
              </a:graphicData>
            </a:graphic>
            <wp14:sizeRelH relativeFrom="page">
              <wp14:pctWidth>0</wp14:pctWidth>
            </wp14:sizeRelH>
            <wp14:sizeRelV relativeFrom="page">
              <wp14:pctHeight>0</wp14:pctHeight>
            </wp14:sizeRelV>
          </wp:anchor>
        </w:drawing>
      </w:r>
    </w:p>
    <w:p w14:paraId="7E1F5990" w14:textId="7090C299" w:rsidR="00FC1319" w:rsidRPr="007A16C7" w:rsidRDefault="00182A4F" w:rsidP="00BD3709">
      <w:pPr>
        <w:pStyle w:val="ListParagraph"/>
        <w:numPr>
          <w:ilvl w:val="0"/>
          <w:numId w:val="6"/>
        </w:numPr>
        <w:rPr>
          <w:color w:val="0563C1" w:themeColor="hyperlink"/>
          <w:u w:val="single"/>
          <w:lang w:val="es-ES_tradnl"/>
        </w:rPr>
      </w:pPr>
      <w:r w:rsidRPr="007A16C7">
        <w:rPr>
          <w:rFonts w:eastAsia="Calibri"/>
          <w:lang w:val="es-ES_tradnl"/>
        </w:rPr>
        <w:t xml:space="preserve">Bajar imagen: </w:t>
      </w:r>
      <w:hyperlink w:history="1"/>
      <w:r w:rsidRPr="007A16C7">
        <w:rPr>
          <w:lang w:val="es-ES_tradnl"/>
        </w:rPr>
        <w:t xml:space="preserve"> </w:t>
      </w:r>
      <w:hyperlink r:id="rId41" w:history="1">
        <w:r w:rsidR="00250999" w:rsidRPr="007A16C7">
          <w:rPr>
            <w:rStyle w:val="Hyperlink"/>
            <w:bCs/>
            <w:lang w:val="es-ES_tradnl"/>
          </w:rPr>
          <w:t>inglés</w:t>
        </w:r>
      </w:hyperlink>
      <w:r w:rsidR="00250999" w:rsidRPr="007A16C7">
        <w:rPr>
          <w:bCs/>
          <w:lang w:val="es-ES_tradnl"/>
        </w:rPr>
        <w:t xml:space="preserve"> | </w:t>
      </w:r>
      <w:hyperlink r:id="rId42" w:history="1">
        <w:r w:rsidR="00250999" w:rsidRPr="007A16C7">
          <w:rPr>
            <w:rStyle w:val="Hyperlink"/>
            <w:bCs/>
            <w:lang w:val="es-ES_tradnl"/>
          </w:rPr>
          <w:t>español</w:t>
        </w:r>
      </w:hyperlink>
    </w:p>
    <w:p w14:paraId="13BBE326" w14:textId="672EF806" w:rsidR="00FC1319" w:rsidRPr="007A16C7" w:rsidRDefault="00FC1319" w:rsidP="00FC1319">
      <w:pPr>
        <w:pStyle w:val="ListParagraph"/>
        <w:numPr>
          <w:ilvl w:val="0"/>
          <w:numId w:val="6"/>
        </w:numPr>
        <w:rPr>
          <w:bCs/>
          <w:lang w:val="es-ES_tradnl"/>
        </w:rPr>
      </w:pPr>
      <w:r w:rsidRPr="007A16C7">
        <w:rPr>
          <w:b/>
          <w:lang w:val="es-ES_tradnl"/>
        </w:rPr>
        <w:t xml:space="preserve">Imprimir reflexión: </w:t>
      </w:r>
      <w:hyperlink r:id="rId43" w:history="1">
        <w:r w:rsidR="00250999" w:rsidRPr="007A16C7">
          <w:rPr>
            <w:rStyle w:val="Hyperlink"/>
            <w:bCs/>
            <w:lang w:val="es-ES_tradnl"/>
          </w:rPr>
          <w:t>inglés</w:t>
        </w:r>
      </w:hyperlink>
      <w:r w:rsidR="00227702">
        <w:rPr>
          <w:bCs/>
          <w:lang w:val="es-ES_tradnl"/>
        </w:rPr>
        <w:t xml:space="preserve"> | </w:t>
      </w:r>
      <w:hyperlink r:id="rId44" w:history="1">
        <w:r w:rsidR="00227702" w:rsidRPr="00E4761A">
          <w:rPr>
            <w:rStyle w:val="Hyperlink"/>
            <w:bCs/>
            <w:lang w:val="es-ES_tradnl"/>
          </w:rPr>
          <w:t>español</w:t>
        </w:r>
      </w:hyperlink>
    </w:p>
    <w:p w14:paraId="46DE40E6" w14:textId="2560656A" w:rsidR="00294D37" w:rsidRPr="007A16C7" w:rsidRDefault="00987D24" w:rsidP="00FC1319">
      <w:pPr>
        <w:pStyle w:val="ListParagraph"/>
        <w:rPr>
          <w:rStyle w:val="Hyperlink"/>
          <w:lang w:val="es-ES_tradnl"/>
        </w:rPr>
      </w:pPr>
      <w:r w:rsidRPr="007A16C7">
        <w:rPr>
          <w:lang w:val="es-ES_tradnl"/>
        </w:rPr>
        <w:br/>
      </w:r>
    </w:p>
    <w:p w14:paraId="42326865" w14:textId="0DEF3AD1" w:rsidR="002373D8" w:rsidRPr="007A16C7" w:rsidRDefault="002373D8">
      <w:pPr>
        <w:rPr>
          <w:lang w:val="es-ES_tradnl"/>
        </w:rPr>
      </w:pPr>
    </w:p>
    <w:p w14:paraId="47C78EF8" w14:textId="4DC49357" w:rsidR="00380CE2" w:rsidRPr="007A16C7" w:rsidRDefault="00380CE2">
      <w:pPr>
        <w:rPr>
          <w:lang w:val="es-ES_tradnl"/>
        </w:rPr>
      </w:pPr>
    </w:p>
    <w:p w14:paraId="095542E1" w14:textId="26F37626" w:rsidR="00380CE2" w:rsidRPr="007A16C7" w:rsidRDefault="00380CE2">
      <w:pPr>
        <w:rPr>
          <w:lang w:val="es-ES_tradnl"/>
        </w:rPr>
      </w:pPr>
    </w:p>
    <w:p w14:paraId="6508636C" w14:textId="0DDB1B5A" w:rsidR="00380CE2" w:rsidRPr="007A16C7" w:rsidRDefault="00380CE2">
      <w:pPr>
        <w:rPr>
          <w:lang w:val="es-ES_tradnl"/>
        </w:rPr>
      </w:pPr>
    </w:p>
    <w:p w14:paraId="29B4FB80" w14:textId="1F2132FF" w:rsidR="00380CE2" w:rsidRPr="007A16C7" w:rsidRDefault="00380CE2">
      <w:pPr>
        <w:rPr>
          <w:lang w:val="es-ES_tradnl"/>
        </w:rPr>
      </w:pPr>
    </w:p>
    <w:p w14:paraId="57AE1DC7" w14:textId="4DB93D86" w:rsidR="00380CE2" w:rsidRPr="007A16C7" w:rsidRDefault="00380CE2">
      <w:pPr>
        <w:rPr>
          <w:lang w:val="es-ES_tradnl"/>
        </w:rPr>
      </w:pPr>
    </w:p>
    <w:p w14:paraId="3B62AE95" w14:textId="53D0682A" w:rsidR="00380CE2" w:rsidRPr="007A16C7" w:rsidRDefault="00380CE2">
      <w:pPr>
        <w:rPr>
          <w:lang w:val="es-ES_tradnl"/>
        </w:rPr>
      </w:pPr>
    </w:p>
    <w:p w14:paraId="7D38EB85" w14:textId="77777777" w:rsidR="00380CE2" w:rsidRPr="007A16C7" w:rsidRDefault="00380CE2">
      <w:pPr>
        <w:rPr>
          <w:lang w:val="es-ES_tradnl"/>
        </w:rPr>
      </w:pPr>
    </w:p>
    <w:sectPr w:rsidR="00380CE2" w:rsidRPr="007A16C7" w:rsidSect="00E568C4">
      <w:pgSz w:w="12240" w:h="15840"/>
      <w:pgMar w:top="720" w:right="1170" w:bottom="720" w:left="117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670787" w14:textId="77777777" w:rsidR="00A84A62" w:rsidRDefault="00A84A62">
      <w:r>
        <w:separator/>
      </w:r>
    </w:p>
  </w:endnote>
  <w:endnote w:type="continuationSeparator" w:id="0">
    <w:p w14:paraId="5FBF2F5A" w14:textId="77777777" w:rsidR="00A84A62" w:rsidRDefault="00A84A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0FEFC1" w14:textId="27A2ABE4" w:rsidR="00E568C4" w:rsidRPr="00427256" w:rsidRDefault="003D7AA0" w:rsidP="00E568C4">
    <w:pPr>
      <w:spacing w:line="300" w:lineRule="auto"/>
      <w:contextualSpacing/>
      <w:jc w:val="center"/>
      <w:rPr>
        <w:b/>
        <w:sz w:val="20"/>
        <w:szCs w:val="20"/>
      </w:rPr>
    </w:pPr>
    <w:r>
      <w:rPr>
        <w:b/>
        <w:sz w:val="20"/>
        <w:szCs w:val="20"/>
      </w:rPr>
      <w:t xml:space="preserve">¡Mire, </w:t>
    </w:r>
    <w:proofErr w:type="spellStart"/>
    <w:r>
      <w:rPr>
        <w:b/>
        <w:sz w:val="20"/>
        <w:szCs w:val="20"/>
      </w:rPr>
      <w:t>baje</w:t>
    </w:r>
    <w:proofErr w:type="spellEnd"/>
    <w:r>
      <w:rPr>
        <w:b/>
        <w:sz w:val="20"/>
        <w:szCs w:val="20"/>
      </w:rPr>
      <w:t xml:space="preserve"> y </w:t>
    </w:r>
    <w:proofErr w:type="spellStart"/>
    <w:r>
      <w:rPr>
        <w:b/>
        <w:sz w:val="20"/>
        <w:szCs w:val="20"/>
      </w:rPr>
      <w:t>solicite</w:t>
    </w:r>
    <w:proofErr w:type="spellEnd"/>
    <w:r>
      <w:rPr>
        <w:b/>
        <w:sz w:val="20"/>
        <w:szCs w:val="20"/>
      </w:rPr>
      <w:t xml:space="preserve"> los </w:t>
    </w:r>
    <w:proofErr w:type="spellStart"/>
    <w:r>
      <w:rPr>
        <w:b/>
        <w:sz w:val="20"/>
        <w:szCs w:val="20"/>
      </w:rPr>
      <w:t>materiales</w:t>
    </w:r>
    <w:proofErr w:type="spellEnd"/>
    <w:r>
      <w:rPr>
        <w:b/>
        <w:sz w:val="20"/>
        <w:szCs w:val="20"/>
      </w:rPr>
      <w:t xml:space="preserve"> del </w:t>
    </w:r>
    <w:proofErr w:type="spellStart"/>
    <w:r>
      <w:rPr>
        <w:b/>
        <w:sz w:val="20"/>
        <w:szCs w:val="20"/>
      </w:rPr>
      <w:t>Programa</w:t>
    </w:r>
    <w:proofErr w:type="spellEnd"/>
    <w:r>
      <w:rPr>
        <w:b/>
        <w:sz w:val="20"/>
        <w:szCs w:val="20"/>
      </w:rPr>
      <w:t xml:space="preserve"> </w:t>
    </w:r>
    <w:proofErr w:type="spellStart"/>
    <w:r>
      <w:rPr>
        <w:b/>
        <w:sz w:val="20"/>
        <w:szCs w:val="20"/>
      </w:rPr>
      <w:t>Respetemos</w:t>
    </w:r>
    <w:proofErr w:type="spellEnd"/>
    <w:r>
      <w:rPr>
        <w:b/>
        <w:sz w:val="20"/>
        <w:szCs w:val="20"/>
      </w:rPr>
      <w:t xml:space="preserve"> la Vida 201</w:t>
    </w:r>
    <w:r w:rsidR="007D7CFD">
      <w:rPr>
        <w:b/>
        <w:sz w:val="20"/>
        <w:szCs w:val="20"/>
      </w:rPr>
      <w:t>9</w:t>
    </w:r>
    <w:r>
      <w:rPr>
        <w:b/>
        <w:sz w:val="20"/>
        <w:szCs w:val="20"/>
      </w:rPr>
      <w:t>-</w:t>
    </w:r>
    <w:r w:rsidR="009649DA">
      <w:rPr>
        <w:b/>
        <w:sz w:val="20"/>
        <w:szCs w:val="20"/>
      </w:rPr>
      <w:t>20</w:t>
    </w:r>
    <w:r w:rsidR="007D7CFD">
      <w:rPr>
        <w:b/>
        <w:sz w:val="20"/>
        <w:szCs w:val="20"/>
      </w:rPr>
      <w:t>20</w:t>
    </w:r>
    <w:r>
      <w:rPr>
        <w:b/>
        <w:sz w:val="20"/>
        <w:szCs w:val="20"/>
      </w:rPr>
      <w:t>!</w:t>
    </w:r>
    <w:r w:rsidR="007D7CFD">
      <w:rPr>
        <w:b/>
        <w:sz w:val="20"/>
        <w:szCs w:val="20"/>
      </w:rPr>
      <w:t xml:space="preserve"> </w:t>
    </w:r>
    <w:hyperlink r:id="rId1" w:history="1">
      <w:r w:rsidR="007D7CFD" w:rsidRPr="007D7CFD">
        <w:rPr>
          <w:rStyle w:val="Hyperlink"/>
          <w:b/>
          <w:sz w:val="20"/>
          <w:szCs w:val="20"/>
        </w:rPr>
        <w:t>www.respectlife.org</w:t>
      </w:r>
    </w:hyperlink>
    <w:r>
      <w:rPr>
        <w:b/>
        <w:sz w:val="20"/>
        <w:szCs w:val="20"/>
      </w:rPr>
      <w:t xml:space="preserve"> </w:t>
    </w:r>
  </w:p>
  <w:p w14:paraId="496DA3BE" w14:textId="623E0ABB" w:rsidR="00E568C4" w:rsidRPr="00CC1239" w:rsidRDefault="003D7AA0" w:rsidP="006A5EA3">
    <w:pPr>
      <w:spacing w:line="300" w:lineRule="auto"/>
      <w:ind w:left="720"/>
      <w:jc w:val="center"/>
      <w:rPr>
        <w:sz w:val="16"/>
        <w:szCs w:val="16"/>
      </w:rPr>
    </w:pPr>
    <w:r w:rsidRPr="00CC1239">
      <w:rPr>
        <w:sz w:val="16"/>
        <w:szCs w:val="16"/>
      </w:rPr>
      <w:t>Copyright © 20</w:t>
    </w:r>
    <w:r w:rsidR="007D7CFD">
      <w:rPr>
        <w:sz w:val="16"/>
        <w:szCs w:val="16"/>
      </w:rPr>
      <w:t>20</w:t>
    </w:r>
    <w:r w:rsidRPr="00CC1239">
      <w:rPr>
        <w:sz w:val="16"/>
        <w:szCs w:val="16"/>
      </w:rPr>
      <w:t xml:space="preserve">, </w:t>
    </w:r>
    <w:proofErr w:type="spellStart"/>
    <w:r w:rsidRPr="00CC1239">
      <w:rPr>
        <w:sz w:val="16"/>
        <w:szCs w:val="16"/>
      </w:rPr>
      <w:t>Conferencia</w:t>
    </w:r>
    <w:proofErr w:type="spellEnd"/>
    <w:r w:rsidRPr="00CC1239">
      <w:rPr>
        <w:sz w:val="16"/>
        <w:szCs w:val="16"/>
      </w:rPr>
      <w:t xml:space="preserve"> de </w:t>
    </w:r>
    <w:proofErr w:type="spellStart"/>
    <w:r w:rsidRPr="00CC1239">
      <w:rPr>
        <w:sz w:val="16"/>
        <w:szCs w:val="16"/>
      </w:rPr>
      <w:t>Obispos</w:t>
    </w:r>
    <w:proofErr w:type="spellEnd"/>
    <w:r w:rsidRPr="00CC1239">
      <w:rPr>
        <w:sz w:val="16"/>
        <w:szCs w:val="16"/>
      </w:rPr>
      <w:t xml:space="preserve"> </w:t>
    </w:r>
    <w:proofErr w:type="spellStart"/>
    <w:r w:rsidRPr="00CC1239">
      <w:rPr>
        <w:sz w:val="16"/>
        <w:szCs w:val="16"/>
      </w:rPr>
      <w:t>Católicos</w:t>
    </w:r>
    <w:proofErr w:type="spellEnd"/>
    <w:r w:rsidRPr="00CC1239">
      <w:rPr>
        <w:sz w:val="16"/>
        <w:szCs w:val="16"/>
      </w:rPr>
      <w:t xml:space="preserve"> de </w:t>
    </w:r>
    <w:proofErr w:type="spellStart"/>
    <w:r w:rsidRPr="00CC1239">
      <w:rPr>
        <w:sz w:val="16"/>
        <w:szCs w:val="16"/>
      </w:rPr>
      <w:t>Estados</w:t>
    </w:r>
    <w:proofErr w:type="spellEnd"/>
    <w:r w:rsidRPr="00CC1239">
      <w:rPr>
        <w:sz w:val="16"/>
        <w:szCs w:val="16"/>
      </w:rPr>
      <w:t xml:space="preserve"> Unidos, Washington, DC. Se </w:t>
    </w:r>
    <w:proofErr w:type="spellStart"/>
    <w:r w:rsidRPr="00CC1239">
      <w:rPr>
        <w:sz w:val="16"/>
        <w:szCs w:val="16"/>
      </w:rPr>
      <w:t>reservan</w:t>
    </w:r>
    <w:proofErr w:type="spellEnd"/>
    <w:r w:rsidRPr="00CC1239">
      <w:rPr>
        <w:sz w:val="16"/>
        <w:szCs w:val="16"/>
      </w:rPr>
      <w:t xml:space="preserve"> </w:t>
    </w:r>
    <w:proofErr w:type="spellStart"/>
    <w:r w:rsidRPr="00CC1239">
      <w:rPr>
        <w:sz w:val="16"/>
        <w:szCs w:val="16"/>
      </w:rPr>
      <w:t>todos</w:t>
    </w:r>
    <w:proofErr w:type="spellEnd"/>
    <w:r w:rsidRPr="00CC1239">
      <w:rPr>
        <w:sz w:val="16"/>
        <w:szCs w:val="16"/>
      </w:rPr>
      <w:t xml:space="preserve"> los derechos.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7A38DE" w14:textId="77777777" w:rsidR="00A84A62" w:rsidRDefault="00A84A62">
      <w:r>
        <w:separator/>
      </w:r>
    </w:p>
  </w:footnote>
  <w:footnote w:type="continuationSeparator" w:id="0">
    <w:p w14:paraId="3D997473" w14:textId="77777777" w:rsidR="00A84A62" w:rsidRDefault="00A84A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FF53CC"/>
    <w:multiLevelType w:val="hybridMultilevel"/>
    <w:tmpl w:val="E35276BA"/>
    <w:lvl w:ilvl="0" w:tplc="29865B2C">
      <w:start w:val="9"/>
      <w:numFmt w:val="bullet"/>
      <w:lvlText w:val=""/>
      <w:lvlJc w:val="left"/>
      <w:pPr>
        <w:ind w:left="720" w:hanging="360"/>
      </w:pPr>
      <w:rPr>
        <w:rFonts w:ascii="Symbol" w:eastAsia="Calibri" w:hAnsi="Symbol"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3236B8"/>
    <w:multiLevelType w:val="hybridMultilevel"/>
    <w:tmpl w:val="A5B47B3E"/>
    <w:lvl w:ilvl="0" w:tplc="04090001">
      <w:start w:val="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BA49B0"/>
    <w:multiLevelType w:val="hybridMultilevel"/>
    <w:tmpl w:val="B18250A0"/>
    <w:lvl w:ilvl="0" w:tplc="82BAA49C">
      <w:start w:val="1"/>
      <w:numFmt w:val="bullet"/>
      <w:lvlText w:val=""/>
      <w:lvlJc w:val="left"/>
      <w:pPr>
        <w:ind w:left="1440" w:hanging="360"/>
      </w:pPr>
      <w:rPr>
        <w:rFonts w:ascii="Symbol" w:eastAsia="Times New Roman" w:hAnsi="Symbol" w:cs="Times New Roman" w:hint="default"/>
        <w:sz w:val="28"/>
        <w:szCs w:val="2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036612B"/>
    <w:multiLevelType w:val="hybridMultilevel"/>
    <w:tmpl w:val="864A41D2"/>
    <w:lvl w:ilvl="0" w:tplc="C71E5FAA">
      <w:start w:val="1"/>
      <w:numFmt w:val="bullet"/>
      <w:lvlText w:val=""/>
      <w:lvlJc w:val="left"/>
      <w:pPr>
        <w:ind w:left="1440" w:hanging="360"/>
      </w:pPr>
      <w:rPr>
        <w:rFonts w:ascii="Symbol" w:eastAsia="Times New Roman" w:hAnsi="Symbol"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80C5157"/>
    <w:multiLevelType w:val="hybridMultilevel"/>
    <w:tmpl w:val="5D865508"/>
    <w:lvl w:ilvl="0" w:tplc="668225A6">
      <w:numFmt w:val="bullet"/>
      <w:lvlText w:val=""/>
      <w:lvlJc w:val="left"/>
      <w:pPr>
        <w:ind w:left="720" w:hanging="360"/>
      </w:pPr>
      <w:rPr>
        <w:rFonts w:ascii="Symbol" w:eastAsia="Times New Roman" w:hAnsi="Symbol"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045162"/>
    <w:multiLevelType w:val="hybridMultilevel"/>
    <w:tmpl w:val="67B4D310"/>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EE1FBA"/>
    <w:multiLevelType w:val="hybridMultilevel"/>
    <w:tmpl w:val="8FF8BC74"/>
    <w:lvl w:ilvl="0" w:tplc="04090001">
      <w:start w:val="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880DF3"/>
    <w:multiLevelType w:val="hybridMultilevel"/>
    <w:tmpl w:val="6C80E1E4"/>
    <w:lvl w:ilvl="0" w:tplc="57BE94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5EC7790"/>
    <w:multiLevelType w:val="hybridMultilevel"/>
    <w:tmpl w:val="4568F1EA"/>
    <w:lvl w:ilvl="0" w:tplc="C5362726">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A3F46A7"/>
    <w:multiLevelType w:val="hybridMultilevel"/>
    <w:tmpl w:val="A1745B3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DFE0950"/>
    <w:multiLevelType w:val="hybridMultilevel"/>
    <w:tmpl w:val="C35C163A"/>
    <w:lvl w:ilvl="0" w:tplc="5D90B09C">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26F6410"/>
    <w:multiLevelType w:val="hybridMultilevel"/>
    <w:tmpl w:val="D410EAE4"/>
    <w:lvl w:ilvl="0" w:tplc="B6321E08">
      <w:numFmt w:val="bullet"/>
      <w:lvlText w:val=""/>
      <w:lvlJc w:val="left"/>
      <w:pPr>
        <w:ind w:left="720" w:hanging="360"/>
      </w:pPr>
      <w:rPr>
        <w:rFonts w:ascii="Symbol" w:eastAsia="Times New Roman" w:hAnsi="Symbol" w:cs="Times New Roman" w:hint="default"/>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4AF1E74"/>
    <w:multiLevelType w:val="hybridMultilevel"/>
    <w:tmpl w:val="DB5ACF78"/>
    <w:lvl w:ilvl="0" w:tplc="1A5824E6">
      <w:start w:val="6"/>
      <w:numFmt w:val="bullet"/>
      <w:lvlText w:val="—"/>
      <w:lvlJc w:val="left"/>
      <w:pPr>
        <w:ind w:left="660" w:hanging="360"/>
      </w:pPr>
      <w:rPr>
        <w:rFonts w:ascii="Times New Roman" w:eastAsia="Times New Roman" w:hAnsi="Times New Roman" w:cs="Times New Roman" w:hint="default"/>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13" w15:restartNumberingAfterBreak="0">
    <w:nsid w:val="776E7A3E"/>
    <w:multiLevelType w:val="hybridMultilevel"/>
    <w:tmpl w:val="D438F7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7EA1C55"/>
    <w:multiLevelType w:val="hybridMultilevel"/>
    <w:tmpl w:val="341C6A98"/>
    <w:lvl w:ilvl="0" w:tplc="744E34E6">
      <w:numFmt w:val="bullet"/>
      <w:lvlText w:val="—"/>
      <w:lvlJc w:val="left"/>
      <w:pPr>
        <w:ind w:left="2520" w:hanging="360"/>
      </w:pPr>
      <w:rPr>
        <w:rFonts w:ascii="Garamond" w:eastAsia="Times New Roman" w:hAnsi="Garamond" w:cs="Times New Roman" w:hint="default"/>
        <w:color w:val="auto"/>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5" w15:restartNumberingAfterBreak="0">
    <w:nsid w:val="7C244FDE"/>
    <w:multiLevelType w:val="hybridMultilevel"/>
    <w:tmpl w:val="89981894"/>
    <w:lvl w:ilvl="0" w:tplc="744E34E6">
      <w:numFmt w:val="bullet"/>
      <w:lvlText w:val="—"/>
      <w:lvlJc w:val="left"/>
      <w:pPr>
        <w:ind w:left="720" w:hanging="360"/>
      </w:pPr>
      <w:rPr>
        <w:rFonts w:ascii="Garamond" w:eastAsia="Times New Roman" w:hAnsi="Garamond"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F861672"/>
    <w:multiLevelType w:val="multilevel"/>
    <w:tmpl w:val="736A3D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4"/>
  </w:num>
  <w:num w:numId="2">
    <w:abstractNumId w:val="15"/>
  </w:num>
  <w:num w:numId="3">
    <w:abstractNumId w:val="12"/>
  </w:num>
  <w:num w:numId="4">
    <w:abstractNumId w:val="4"/>
  </w:num>
  <w:num w:numId="5">
    <w:abstractNumId w:val="11"/>
  </w:num>
  <w:num w:numId="6">
    <w:abstractNumId w:val="0"/>
  </w:num>
  <w:num w:numId="7">
    <w:abstractNumId w:val="6"/>
  </w:num>
  <w:num w:numId="8">
    <w:abstractNumId w:val="1"/>
  </w:num>
  <w:num w:numId="9">
    <w:abstractNumId w:val="13"/>
  </w:num>
  <w:num w:numId="10">
    <w:abstractNumId w:val="9"/>
  </w:num>
  <w:num w:numId="11">
    <w:abstractNumId w:val="8"/>
  </w:num>
  <w:num w:numId="12">
    <w:abstractNumId w:val="7"/>
  </w:num>
  <w:num w:numId="13">
    <w:abstractNumId w:val="2"/>
  </w:num>
  <w:num w:numId="14">
    <w:abstractNumId w:val="5"/>
  </w:num>
  <w:num w:numId="15">
    <w:abstractNumId w:val="3"/>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1CC2"/>
    <w:rsid w:val="0000060F"/>
    <w:rsid w:val="00005410"/>
    <w:rsid w:val="00005615"/>
    <w:rsid w:val="00005862"/>
    <w:rsid w:val="000075A5"/>
    <w:rsid w:val="000077C3"/>
    <w:rsid w:val="0001100A"/>
    <w:rsid w:val="0001296A"/>
    <w:rsid w:val="0001432D"/>
    <w:rsid w:val="00016862"/>
    <w:rsid w:val="00016DA2"/>
    <w:rsid w:val="00020CF9"/>
    <w:rsid w:val="00027900"/>
    <w:rsid w:val="00030E41"/>
    <w:rsid w:val="000317DC"/>
    <w:rsid w:val="00031B9C"/>
    <w:rsid w:val="00034683"/>
    <w:rsid w:val="000360C5"/>
    <w:rsid w:val="00041DBC"/>
    <w:rsid w:val="00041F7E"/>
    <w:rsid w:val="00044B02"/>
    <w:rsid w:val="00045EF8"/>
    <w:rsid w:val="00046D8C"/>
    <w:rsid w:val="000479EF"/>
    <w:rsid w:val="00050EC5"/>
    <w:rsid w:val="00051DF7"/>
    <w:rsid w:val="00052B1F"/>
    <w:rsid w:val="00054BD3"/>
    <w:rsid w:val="000552B7"/>
    <w:rsid w:val="00061510"/>
    <w:rsid w:val="00065CEB"/>
    <w:rsid w:val="00067E31"/>
    <w:rsid w:val="0007066C"/>
    <w:rsid w:val="000713BD"/>
    <w:rsid w:val="00074796"/>
    <w:rsid w:val="000760CA"/>
    <w:rsid w:val="00077438"/>
    <w:rsid w:val="00081966"/>
    <w:rsid w:val="00083E79"/>
    <w:rsid w:val="00086615"/>
    <w:rsid w:val="00086773"/>
    <w:rsid w:val="00086A01"/>
    <w:rsid w:val="00091AC2"/>
    <w:rsid w:val="00093245"/>
    <w:rsid w:val="00095A2A"/>
    <w:rsid w:val="00096DE5"/>
    <w:rsid w:val="000A0B72"/>
    <w:rsid w:val="000A4EFC"/>
    <w:rsid w:val="000A5805"/>
    <w:rsid w:val="000A7D52"/>
    <w:rsid w:val="000B2FFE"/>
    <w:rsid w:val="000B47E3"/>
    <w:rsid w:val="000B523F"/>
    <w:rsid w:val="000B66E7"/>
    <w:rsid w:val="000C2090"/>
    <w:rsid w:val="000C4F2B"/>
    <w:rsid w:val="000C5863"/>
    <w:rsid w:val="000C784F"/>
    <w:rsid w:val="000C7FD8"/>
    <w:rsid w:val="000D08BF"/>
    <w:rsid w:val="000D5102"/>
    <w:rsid w:val="000D7371"/>
    <w:rsid w:val="000E2A41"/>
    <w:rsid w:val="000E46E2"/>
    <w:rsid w:val="000E6900"/>
    <w:rsid w:val="000F0A94"/>
    <w:rsid w:val="000F1357"/>
    <w:rsid w:val="00103B62"/>
    <w:rsid w:val="00103D61"/>
    <w:rsid w:val="001041F8"/>
    <w:rsid w:val="00105C3A"/>
    <w:rsid w:val="00106B46"/>
    <w:rsid w:val="00107E93"/>
    <w:rsid w:val="00112A7A"/>
    <w:rsid w:val="00113514"/>
    <w:rsid w:val="00116CD0"/>
    <w:rsid w:val="00120B6F"/>
    <w:rsid w:val="00120D07"/>
    <w:rsid w:val="0012193D"/>
    <w:rsid w:val="0012483C"/>
    <w:rsid w:val="00124883"/>
    <w:rsid w:val="00125B2C"/>
    <w:rsid w:val="001276E5"/>
    <w:rsid w:val="00133071"/>
    <w:rsid w:val="00137C21"/>
    <w:rsid w:val="00137CAB"/>
    <w:rsid w:val="0014037E"/>
    <w:rsid w:val="00141051"/>
    <w:rsid w:val="00142CED"/>
    <w:rsid w:val="0014702F"/>
    <w:rsid w:val="0015127F"/>
    <w:rsid w:val="00151C9C"/>
    <w:rsid w:val="001527D7"/>
    <w:rsid w:val="00154A1B"/>
    <w:rsid w:val="00154AF8"/>
    <w:rsid w:val="001559D6"/>
    <w:rsid w:val="00155EDB"/>
    <w:rsid w:val="00156526"/>
    <w:rsid w:val="00156C44"/>
    <w:rsid w:val="0015766D"/>
    <w:rsid w:val="0015792B"/>
    <w:rsid w:val="001602A0"/>
    <w:rsid w:val="00160697"/>
    <w:rsid w:val="00160847"/>
    <w:rsid w:val="00160E1A"/>
    <w:rsid w:val="001612D9"/>
    <w:rsid w:val="00161EF9"/>
    <w:rsid w:val="00165430"/>
    <w:rsid w:val="00165F6D"/>
    <w:rsid w:val="00167B3F"/>
    <w:rsid w:val="001743D6"/>
    <w:rsid w:val="0017791A"/>
    <w:rsid w:val="00177C3A"/>
    <w:rsid w:val="0018025C"/>
    <w:rsid w:val="00182A4F"/>
    <w:rsid w:val="001840E6"/>
    <w:rsid w:val="0018442D"/>
    <w:rsid w:val="001855A1"/>
    <w:rsid w:val="00186CA1"/>
    <w:rsid w:val="00187B71"/>
    <w:rsid w:val="001949E1"/>
    <w:rsid w:val="00194D46"/>
    <w:rsid w:val="0019775D"/>
    <w:rsid w:val="001A1967"/>
    <w:rsid w:val="001B25FF"/>
    <w:rsid w:val="001B40FD"/>
    <w:rsid w:val="001B51CC"/>
    <w:rsid w:val="001B62B8"/>
    <w:rsid w:val="001C19E1"/>
    <w:rsid w:val="001C1A0C"/>
    <w:rsid w:val="001C2DBC"/>
    <w:rsid w:val="001C4499"/>
    <w:rsid w:val="001C616B"/>
    <w:rsid w:val="001C70FC"/>
    <w:rsid w:val="001C7C98"/>
    <w:rsid w:val="001D0422"/>
    <w:rsid w:val="001D0BCA"/>
    <w:rsid w:val="001D1329"/>
    <w:rsid w:val="001D3EAA"/>
    <w:rsid w:val="001D3EEA"/>
    <w:rsid w:val="001D78C3"/>
    <w:rsid w:val="001E0DA6"/>
    <w:rsid w:val="001E0DD1"/>
    <w:rsid w:val="001E1B01"/>
    <w:rsid w:val="001E4800"/>
    <w:rsid w:val="001E5A8A"/>
    <w:rsid w:val="001E6BAC"/>
    <w:rsid w:val="001F0607"/>
    <w:rsid w:val="001F1AA7"/>
    <w:rsid w:val="001F422A"/>
    <w:rsid w:val="001F4C0C"/>
    <w:rsid w:val="001F6135"/>
    <w:rsid w:val="001F7A5A"/>
    <w:rsid w:val="002012D7"/>
    <w:rsid w:val="00202493"/>
    <w:rsid w:val="00202B74"/>
    <w:rsid w:val="00202EE3"/>
    <w:rsid w:val="0020775C"/>
    <w:rsid w:val="00207904"/>
    <w:rsid w:val="00211CAA"/>
    <w:rsid w:val="002155E2"/>
    <w:rsid w:val="00215660"/>
    <w:rsid w:val="00220A09"/>
    <w:rsid w:val="002216C7"/>
    <w:rsid w:val="00226592"/>
    <w:rsid w:val="00227702"/>
    <w:rsid w:val="0023180E"/>
    <w:rsid w:val="00231A5B"/>
    <w:rsid w:val="00233695"/>
    <w:rsid w:val="0023692C"/>
    <w:rsid w:val="002373D8"/>
    <w:rsid w:val="00241692"/>
    <w:rsid w:val="00243F8C"/>
    <w:rsid w:val="002452D7"/>
    <w:rsid w:val="00250999"/>
    <w:rsid w:val="002520CF"/>
    <w:rsid w:val="00253183"/>
    <w:rsid w:val="00255574"/>
    <w:rsid w:val="00257DE3"/>
    <w:rsid w:val="00260926"/>
    <w:rsid w:val="00263D6A"/>
    <w:rsid w:val="00265335"/>
    <w:rsid w:val="00265D98"/>
    <w:rsid w:val="0026677E"/>
    <w:rsid w:val="00275262"/>
    <w:rsid w:val="00276765"/>
    <w:rsid w:val="002767E2"/>
    <w:rsid w:val="00280139"/>
    <w:rsid w:val="002807BF"/>
    <w:rsid w:val="00281D2B"/>
    <w:rsid w:val="002850E0"/>
    <w:rsid w:val="002855B7"/>
    <w:rsid w:val="00286CBB"/>
    <w:rsid w:val="00291110"/>
    <w:rsid w:val="00294D37"/>
    <w:rsid w:val="00296B1C"/>
    <w:rsid w:val="002A08CA"/>
    <w:rsid w:val="002A1313"/>
    <w:rsid w:val="002A2ECD"/>
    <w:rsid w:val="002A431D"/>
    <w:rsid w:val="002A4443"/>
    <w:rsid w:val="002A4975"/>
    <w:rsid w:val="002A527D"/>
    <w:rsid w:val="002B1216"/>
    <w:rsid w:val="002B1B01"/>
    <w:rsid w:val="002B1B5C"/>
    <w:rsid w:val="002B1CAE"/>
    <w:rsid w:val="002C07A4"/>
    <w:rsid w:val="002C5D25"/>
    <w:rsid w:val="002C6750"/>
    <w:rsid w:val="002C6D0D"/>
    <w:rsid w:val="002D34B1"/>
    <w:rsid w:val="002D4FAF"/>
    <w:rsid w:val="002D5D20"/>
    <w:rsid w:val="002D6731"/>
    <w:rsid w:val="002D6E5A"/>
    <w:rsid w:val="002D7E35"/>
    <w:rsid w:val="002E1073"/>
    <w:rsid w:val="002E3BFB"/>
    <w:rsid w:val="002E4297"/>
    <w:rsid w:val="002E52B0"/>
    <w:rsid w:val="002F32DE"/>
    <w:rsid w:val="002F3515"/>
    <w:rsid w:val="002F3E7C"/>
    <w:rsid w:val="002F522A"/>
    <w:rsid w:val="002F754D"/>
    <w:rsid w:val="002F77B6"/>
    <w:rsid w:val="00305BB4"/>
    <w:rsid w:val="003061C1"/>
    <w:rsid w:val="00312FA3"/>
    <w:rsid w:val="0032365C"/>
    <w:rsid w:val="00325ADA"/>
    <w:rsid w:val="003274EC"/>
    <w:rsid w:val="00332054"/>
    <w:rsid w:val="00332A91"/>
    <w:rsid w:val="00334D2C"/>
    <w:rsid w:val="003358A6"/>
    <w:rsid w:val="00335E95"/>
    <w:rsid w:val="00337203"/>
    <w:rsid w:val="003425E6"/>
    <w:rsid w:val="003427AE"/>
    <w:rsid w:val="00347DA1"/>
    <w:rsid w:val="00347E22"/>
    <w:rsid w:val="003514C8"/>
    <w:rsid w:val="00351534"/>
    <w:rsid w:val="003554B7"/>
    <w:rsid w:val="00362509"/>
    <w:rsid w:val="00363383"/>
    <w:rsid w:val="003652FA"/>
    <w:rsid w:val="00366E49"/>
    <w:rsid w:val="003700F7"/>
    <w:rsid w:val="00372991"/>
    <w:rsid w:val="00380825"/>
    <w:rsid w:val="00380972"/>
    <w:rsid w:val="00380CE2"/>
    <w:rsid w:val="0038504F"/>
    <w:rsid w:val="003851EF"/>
    <w:rsid w:val="003879BF"/>
    <w:rsid w:val="00392264"/>
    <w:rsid w:val="00392361"/>
    <w:rsid w:val="00393D1D"/>
    <w:rsid w:val="00395EF0"/>
    <w:rsid w:val="00396DE8"/>
    <w:rsid w:val="00397D22"/>
    <w:rsid w:val="003A1F0F"/>
    <w:rsid w:val="003B2CAD"/>
    <w:rsid w:val="003C25FE"/>
    <w:rsid w:val="003C2614"/>
    <w:rsid w:val="003C54BF"/>
    <w:rsid w:val="003C599E"/>
    <w:rsid w:val="003D055D"/>
    <w:rsid w:val="003D17B4"/>
    <w:rsid w:val="003D33DD"/>
    <w:rsid w:val="003D36D6"/>
    <w:rsid w:val="003D6E77"/>
    <w:rsid w:val="003D7568"/>
    <w:rsid w:val="003D7AA0"/>
    <w:rsid w:val="003E45D4"/>
    <w:rsid w:val="003E744B"/>
    <w:rsid w:val="003F087E"/>
    <w:rsid w:val="003F4798"/>
    <w:rsid w:val="003F6FCD"/>
    <w:rsid w:val="00400D92"/>
    <w:rsid w:val="00405BDA"/>
    <w:rsid w:val="00413555"/>
    <w:rsid w:val="004136AC"/>
    <w:rsid w:val="004138BA"/>
    <w:rsid w:val="00420C48"/>
    <w:rsid w:val="004210BF"/>
    <w:rsid w:val="0042360C"/>
    <w:rsid w:val="0042387F"/>
    <w:rsid w:val="004253E4"/>
    <w:rsid w:val="004261BC"/>
    <w:rsid w:val="0042701F"/>
    <w:rsid w:val="0042726D"/>
    <w:rsid w:val="00430384"/>
    <w:rsid w:val="004336F7"/>
    <w:rsid w:val="00440539"/>
    <w:rsid w:val="00440ADD"/>
    <w:rsid w:val="004410E7"/>
    <w:rsid w:val="0045295E"/>
    <w:rsid w:val="004539B8"/>
    <w:rsid w:val="004548D3"/>
    <w:rsid w:val="00454EFB"/>
    <w:rsid w:val="0046112E"/>
    <w:rsid w:val="0046116A"/>
    <w:rsid w:val="0046116E"/>
    <w:rsid w:val="00463102"/>
    <w:rsid w:val="00463443"/>
    <w:rsid w:val="00465A33"/>
    <w:rsid w:val="00470C4A"/>
    <w:rsid w:val="004714AB"/>
    <w:rsid w:val="004730CB"/>
    <w:rsid w:val="00473264"/>
    <w:rsid w:val="00476980"/>
    <w:rsid w:val="00477230"/>
    <w:rsid w:val="00482593"/>
    <w:rsid w:val="00482F0D"/>
    <w:rsid w:val="00491216"/>
    <w:rsid w:val="00492D45"/>
    <w:rsid w:val="004948A4"/>
    <w:rsid w:val="00494B41"/>
    <w:rsid w:val="004A19C5"/>
    <w:rsid w:val="004A1F11"/>
    <w:rsid w:val="004A293E"/>
    <w:rsid w:val="004A3BCD"/>
    <w:rsid w:val="004A6C8A"/>
    <w:rsid w:val="004B210D"/>
    <w:rsid w:val="004B7753"/>
    <w:rsid w:val="004C0EFB"/>
    <w:rsid w:val="004C2429"/>
    <w:rsid w:val="004C659E"/>
    <w:rsid w:val="004C668C"/>
    <w:rsid w:val="004C6932"/>
    <w:rsid w:val="004D047E"/>
    <w:rsid w:val="004D05A6"/>
    <w:rsid w:val="004D1B78"/>
    <w:rsid w:val="004D450D"/>
    <w:rsid w:val="004D5C83"/>
    <w:rsid w:val="004D64A1"/>
    <w:rsid w:val="004D6956"/>
    <w:rsid w:val="004D70C1"/>
    <w:rsid w:val="004D78CC"/>
    <w:rsid w:val="004E02DD"/>
    <w:rsid w:val="004E2BCB"/>
    <w:rsid w:val="004E3691"/>
    <w:rsid w:val="004E514A"/>
    <w:rsid w:val="004E53B5"/>
    <w:rsid w:val="004E5DB1"/>
    <w:rsid w:val="004F0B53"/>
    <w:rsid w:val="004F17B5"/>
    <w:rsid w:val="004F2235"/>
    <w:rsid w:val="004F39F9"/>
    <w:rsid w:val="004F40F7"/>
    <w:rsid w:val="004F4C26"/>
    <w:rsid w:val="004F57A4"/>
    <w:rsid w:val="004F6B80"/>
    <w:rsid w:val="004F7116"/>
    <w:rsid w:val="004F726E"/>
    <w:rsid w:val="00500484"/>
    <w:rsid w:val="0050142D"/>
    <w:rsid w:val="005059B3"/>
    <w:rsid w:val="00505CF2"/>
    <w:rsid w:val="00507405"/>
    <w:rsid w:val="00512A22"/>
    <w:rsid w:val="0051681D"/>
    <w:rsid w:val="00520091"/>
    <w:rsid w:val="0052429E"/>
    <w:rsid w:val="00525DFB"/>
    <w:rsid w:val="00530518"/>
    <w:rsid w:val="00530ABA"/>
    <w:rsid w:val="0054353D"/>
    <w:rsid w:val="0054547A"/>
    <w:rsid w:val="005455EB"/>
    <w:rsid w:val="005464E6"/>
    <w:rsid w:val="00550856"/>
    <w:rsid w:val="00552483"/>
    <w:rsid w:val="005533DB"/>
    <w:rsid w:val="00557982"/>
    <w:rsid w:val="00561BCD"/>
    <w:rsid w:val="005623CE"/>
    <w:rsid w:val="00565267"/>
    <w:rsid w:val="0057068A"/>
    <w:rsid w:val="00572A93"/>
    <w:rsid w:val="0057797C"/>
    <w:rsid w:val="00580575"/>
    <w:rsid w:val="00581E41"/>
    <w:rsid w:val="005827A0"/>
    <w:rsid w:val="00590B69"/>
    <w:rsid w:val="00593856"/>
    <w:rsid w:val="00597010"/>
    <w:rsid w:val="005974F8"/>
    <w:rsid w:val="005975B3"/>
    <w:rsid w:val="005A2105"/>
    <w:rsid w:val="005A368D"/>
    <w:rsid w:val="005A6922"/>
    <w:rsid w:val="005B042C"/>
    <w:rsid w:val="005B28A6"/>
    <w:rsid w:val="005B2ABE"/>
    <w:rsid w:val="005B4CEB"/>
    <w:rsid w:val="005B5DA4"/>
    <w:rsid w:val="005B750E"/>
    <w:rsid w:val="005B7690"/>
    <w:rsid w:val="005C1778"/>
    <w:rsid w:val="005C3DB7"/>
    <w:rsid w:val="005C4C37"/>
    <w:rsid w:val="005D124D"/>
    <w:rsid w:val="005D2715"/>
    <w:rsid w:val="005D434A"/>
    <w:rsid w:val="005D713D"/>
    <w:rsid w:val="005E0AF1"/>
    <w:rsid w:val="005E29A9"/>
    <w:rsid w:val="005E2B56"/>
    <w:rsid w:val="005F6522"/>
    <w:rsid w:val="005F783E"/>
    <w:rsid w:val="00600BC7"/>
    <w:rsid w:val="00600F35"/>
    <w:rsid w:val="00601DB6"/>
    <w:rsid w:val="00603505"/>
    <w:rsid w:val="00603BF8"/>
    <w:rsid w:val="006063E1"/>
    <w:rsid w:val="00610896"/>
    <w:rsid w:val="0061308C"/>
    <w:rsid w:val="0061431E"/>
    <w:rsid w:val="006156DB"/>
    <w:rsid w:val="0061583D"/>
    <w:rsid w:val="00624651"/>
    <w:rsid w:val="00624D00"/>
    <w:rsid w:val="00624D4B"/>
    <w:rsid w:val="0062791E"/>
    <w:rsid w:val="0063077A"/>
    <w:rsid w:val="00630908"/>
    <w:rsid w:val="0063664B"/>
    <w:rsid w:val="00644AAF"/>
    <w:rsid w:val="0064590B"/>
    <w:rsid w:val="00646E71"/>
    <w:rsid w:val="00647838"/>
    <w:rsid w:val="00650A93"/>
    <w:rsid w:val="006532CE"/>
    <w:rsid w:val="00656796"/>
    <w:rsid w:val="00656A56"/>
    <w:rsid w:val="006604F4"/>
    <w:rsid w:val="00662560"/>
    <w:rsid w:val="006670ED"/>
    <w:rsid w:val="00672A10"/>
    <w:rsid w:val="00673194"/>
    <w:rsid w:val="00674B36"/>
    <w:rsid w:val="00680E85"/>
    <w:rsid w:val="006838EE"/>
    <w:rsid w:val="006840A0"/>
    <w:rsid w:val="00685410"/>
    <w:rsid w:val="00690BBE"/>
    <w:rsid w:val="00692019"/>
    <w:rsid w:val="00693D2A"/>
    <w:rsid w:val="006A3337"/>
    <w:rsid w:val="006A480F"/>
    <w:rsid w:val="006A5B70"/>
    <w:rsid w:val="006A5EA3"/>
    <w:rsid w:val="006A67E9"/>
    <w:rsid w:val="006A6ECC"/>
    <w:rsid w:val="006B2DA5"/>
    <w:rsid w:val="006B2FCD"/>
    <w:rsid w:val="006B45E7"/>
    <w:rsid w:val="006B536D"/>
    <w:rsid w:val="006B6656"/>
    <w:rsid w:val="006B7266"/>
    <w:rsid w:val="006C08A2"/>
    <w:rsid w:val="006C11A1"/>
    <w:rsid w:val="006C1C41"/>
    <w:rsid w:val="006C3188"/>
    <w:rsid w:val="006C3277"/>
    <w:rsid w:val="006C634F"/>
    <w:rsid w:val="006D0E23"/>
    <w:rsid w:val="006D15D7"/>
    <w:rsid w:val="006D16D6"/>
    <w:rsid w:val="006D27C5"/>
    <w:rsid w:val="006D605E"/>
    <w:rsid w:val="006D697C"/>
    <w:rsid w:val="006D6B1A"/>
    <w:rsid w:val="006E332B"/>
    <w:rsid w:val="006E50E7"/>
    <w:rsid w:val="006E67FA"/>
    <w:rsid w:val="006F52CF"/>
    <w:rsid w:val="007003C0"/>
    <w:rsid w:val="00700C7C"/>
    <w:rsid w:val="007010DC"/>
    <w:rsid w:val="00701B46"/>
    <w:rsid w:val="00702CD8"/>
    <w:rsid w:val="00707912"/>
    <w:rsid w:val="00710F71"/>
    <w:rsid w:val="007112DD"/>
    <w:rsid w:val="00711314"/>
    <w:rsid w:val="007139CB"/>
    <w:rsid w:val="007142D6"/>
    <w:rsid w:val="007176AE"/>
    <w:rsid w:val="007206F1"/>
    <w:rsid w:val="00720B7C"/>
    <w:rsid w:val="00721592"/>
    <w:rsid w:val="00723118"/>
    <w:rsid w:val="00723C45"/>
    <w:rsid w:val="007243E4"/>
    <w:rsid w:val="0072672A"/>
    <w:rsid w:val="007413C4"/>
    <w:rsid w:val="00743530"/>
    <w:rsid w:val="007445DC"/>
    <w:rsid w:val="00745A42"/>
    <w:rsid w:val="0074751C"/>
    <w:rsid w:val="00747BC7"/>
    <w:rsid w:val="007509BB"/>
    <w:rsid w:val="00753EC0"/>
    <w:rsid w:val="00753EF7"/>
    <w:rsid w:val="00757E6C"/>
    <w:rsid w:val="00760412"/>
    <w:rsid w:val="00763D21"/>
    <w:rsid w:val="00764B35"/>
    <w:rsid w:val="00765CF9"/>
    <w:rsid w:val="007664A2"/>
    <w:rsid w:val="00770186"/>
    <w:rsid w:val="00771565"/>
    <w:rsid w:val="00771897"/>
    <w:rsid w:val="00772E41"/>
    <w:rsid w:val="0077689C"/>
    <w:rsid w:val="007806CD"/>
    <w:rsid w:val="00782524"/>
    <w:rsid w:val="007854C2"/>
    <w:rsid w:val="0078740E"/>
    <w:rsid w:val="0079063D"/>
    <w:rsid w:val="00790C2B"/>
    <w:rsid w:val="00792033"/>
    <w:rsid w:val="0079375B"/>
    <w:rsid w:val="0079476B"/>
    <w:rsid w:val="007A16C7"/>
    <w:rsid w:val="007A1CF5"/>
    <w:rsid w:val="007A1D73"/>
    <w:rsid w:val="007A2234"/>
    <w:rsid w:val="007A6E92"/>
    <w:rsid w:val="007A7680"/>
    <w:rsid w:val="007B4581"/>
    <w:rsid w:val="007B59CA"/>
    <w:rsid w:val="007C2B06"/>
    <w:rsid w:val="007C5878"/>
    <w:rsid w:val="007C5BF9"/>
    <w:rsid w:val="007C5F47"/>
    <w:rsid w:val="007C7D83"/>
    <w:rsid w:val="007D2B45"/>
    <w:rsid w:val="007D60CE"/>
    <w:rsid w:val="007D6FA5"/>
    <w:rsid w:val="007D7CFD"/>
    <w:rsid w:val="007D7E12"/>
    <w:rsid w:val="007E787E"/>
    <w:rsid w:val="007F3CD4"/>
    <w:rsid w:val="007F62C2"/>
    <w:rsid w:val="007F6917"/>
    <w:rsid w:val="00805241"/>
    <w:rsid w:val="00812115"/>
    <w:rsid w:val="00815E50"/>
    <w:rsid w:val="0082000E"/>
    <w:rsid w:val="00821565"/>
    <w:rsid w:val="00823496"/>
    <w:rsid w:val="00823E52"/>
    <w:rsid w:val="008248BA"/>
    <w:rsid w:val="00827349"/>
    <w:rsid w:val="00827375"/>
    <w:rsid w:val="00827F76"/>
    <w:rsid w:val="00830DA2"/>
    <w:rsid w:val="0083496D"/>
    <w:rsid w:val="00835D09"/>
    <w:rsid w:val="00840887"/>
    <w:rsid w:val="00840FAE"/>
    <w:rsid w:val="00842FA9"/>
    <w:rsid w:val="00844F2C"/>
    <w:rsid w:val="00845987"/>
    <w:rsid w:val="00851449"/>
    <w:rsid w:val="00860274"/>
    <w:rsid w:val="00864BC4"/>
    <w:rsid w:val="0087340D"/>
    <w:rsid w:val="00875D3C"/>
    <w:rsid w:val="00877068"/>
    <w:rsid w:val="008771EC"/>
    <w:rsid w:val="0088006C"/>
    <w:rsid w:val="00882931"/>
    <w:rsid w:val="00887A50"/>
    <w:rsid w:val="008907FE"/>
    <w:rsid w:val="008926DC"/>
    <w:rsid w:val="00893BDE"/>
    <w:rsid w:val="00896543"/>
    <w:rsid w:val="00896CD8"/>
    <w:rsid w:val="008A0090"/>
    <w:rsid w:val="008A141C"/>
    <w:rsid w:val="008A479A"/>
    <w:rsid w:val="008B013E"/>
    <w:rsid w:val="008B034B"/>
    <w:rsid w:val="008B2507"/>
    <w:rsid w:val="008B3A9C"/>
    <w:rsid w:val="008B6C2E"/>
    <w:rsid w:val="008C1118"/>
    <w:rsid w:val="008C3F71"/>
    <w:rsid w:val="008C77D8"/>
    <w:rsid w:val="008D1F1B"/>
    <w:rsid w:val="008D55D6"/>
    <w:rsid w:val="008D5C8C"/>
    <w:rsid w:val="008D6472"/>
    <w:rsid w:val="008E1F53"/>
    <w:rsid w:val="008E4F95"/>
    <w:rsid w:val="008E51D7"/>
    <w:rsid w:val="008E5E87"/>
    <w:rsid w:val="008E5F87"/>
    <w:rsid w:val="008F335E"/>
    <w:rsid w:val="008F5089"/>
    <w:rsid w:val="00902136"/>
    <w:rsid w:val="009027E5"/>
    <w:rsid w:val="00904AD5"/>
    <w:rsid w:val="00905287"/>
    <w:rsid w:val="00907737"/>
    <w:rsid w:val="0091573A"/>
    <w:rsid w:val="00917387"/>
    <w:rsid w:val="00920007"/>
    <w:rsid w:val="00920041"/>
    <w:rsid w:val="009203B3"/>
    <w:rsid w:val="00920DDF"/>
    <w:rsid w:val="00921562"/>
    <w:rsid w:val="009236F7"/>
    <w:rsid w:val="0092727D"/>
    <w:rsid w:val="00932AED"/>
    <w:rsid w:val="0093525C"/>
    <w:rsid w:val="00940645"/>
    <w:rsid w:val="009424FC"/>
    <w:rsid w:val="0094363A"/>
    <w:rsid w:val="009451FF"/>
    <w:rsid w:val="00945F8B"/>
    <w:rsid w:val="0094647F"/>
    <w:rsid w:val="00946927"/>
    <w:rsid w:val="00946F2F"/>
    <w:rsid w:val="00952287"/>
    <w:rsid w:val="0095441C"/>
    <w:rsid w:val="00954822"/>
    <w:rsid w:val="00960846"/>
    <w:rsid w:val="009629AA"/>
    <w:rsid w:val="009632D9"/>
    <w:rsid w:val="009649DA"/>
    <w:rsid w:val="00964BEA"/>
    <w:rsid w:val="00965E0D"/>
    <w:rsid w:val="00971CC2"/>
    <w:rsid w:val="00974B3C"/>
    <w:rsid w:val="00975D86"/>
    <w:rsid w:val="00975F28"/>
    <w:rsid w:val="00976D14"/>
    <w:rsid w:val="009806F8"/>
    <w:rsid w:val="00980B4E"/>
    <w:rsid w:val="0098123B"/>
    <w:rsid w:val="009820B7"/>
    <w:rsid w:val="00982D21"/>
    <w:rsid w:val="00985177"/>
    <w:rsid w:val="00985640"/>
    <w:rsid w:val="00987D24"/>
    <w:rsid w:val="00991C07"/>
    <w:rsid w:val="00992531"/>
    <w:rsid w:val="0099564C"/>
    <w:rsid w:val="0099602A"/>
    <w:rsid w:val="00996249"/>
    <w:rsid w:val="009974EC"/>
    <w:rsid w:val="009A0EE0"/>
    <w:rsid w:val="009A24A4"/>
    <w:rsid w:val="009A25A2"/>
    <w:rsid w:val="009A60DD"/>
    <w:rsid w:val="009A6BBB"/>
    <w:rsid w:val="009A7C7C"/>
    <w:rsid w:val="009B0F88"/>
    <w:rsid w:val="009B4A03"/>
    <w:rsid w:val="009B5517"/>
    <w:rsid w:val="009B639A"/>
    <w:rsid w:val="009C0C33"/>
    <w:rsid w:val="009C38AB"/>
    <w:rsid w:val="009C50A6"/>
    <w:rsid w:val="009C51E3"/>
    <w:rsid w:val="009C541B"/>
    <w:rsid w:val="009C77B3"/>
    <w:rsid w:val="009D208B"/>
    <w:rsid w:val="009D49A3"/>
    <w:rsid w:val="009D561E"/>
    <w:rsid w:val="009E07A6"/>
    <w:rsid w:val="009E0EB2"/>
    <w:rsid w:val="009E261F"/>
    <w:rsid w:val="009E2A40"/>
    <w:rsid w:val="009E3F20"/>
    <w:rsid w:val="009E4BFF"/>
    <w:rsid w:val="009E750F"/>
    <w:rsid w:val="009F22BE"/>
    <w:rsid w:val="009F41CA"/>
    <w:rsid w:val="009F6740"/>
    <w:rsid w:val="009F7D5E"/>
    <w:rsid w:val="00A00740"/>
    <w:rsid w:val="00A00F5F"/>
    <w:rsid w:val="00A0288E"/>
    <w:rsid w:val="00A03C1F"/>
    <w:rsid w:val="00A04128"/>
    <w:rsid w:val="00A05D98"/>
    <w:rsid w:val="00A06C4C"/>
    <w:rsid w:val="00A10B80"/>
    <w:rsid w:val="00A11B93"/>
    <w:rsid w:val="00A1400A"/>
    <w:rsid w:val="00A14944"/>
    <w:rsid w:val="00A16443"/>
    <w:rsid w:val="00A16F63"/>
    <w:rsid w:val="00A2010B"/>
    <w:rsid w:val="00A20C6C"/>
    <w:rsid w:val="00A21747"/>
    <w:rsid w:val="00A24D9B"/>
    <w:rsid w:val="00A258AA"/>
    <w:rsid w:val="00A264BB"/>
    <w:rsid w:val="00A30A57"/>
    <w:rsid w:val="00A31D8D"/>
    <w:rsid w:val="00A33DA2"/>
    <w:rsid w:val="00A3563C"/>
    <w:rsid w:val="00A35DFA"/>
    <w:rsid w:val="00A36CDA"/>
    <w:rsid w:val="00A40A52"/>
    <w:rsid w:val="00A42C7D"/>
    <w:rsid w:val="00A432F8"/>
    <w:rsid w:val="00A5012C"/>
    <w:rsid w:val="00A5257D"/>
    <w:rsid w:val="00A57F78"/>
    <w:rsid w:val="00A62D42"/>
    <w:rsid w:val="00A705A4"/>
    <w:rsid w:val="00A72871"/>
    <w:rsid w:val="00A73BC2"/>
    <w:rsid w:val="00A76856"/>
    <w:rsid w:val="00A7690F"/>
    <w:rsid w:val="00A82241"/>
    <w:rsid w:val="00A84A62"/>
    <w:rsid w:val="00A84B53"/>
    <w:rsid w:val="00A8578F"/>
    <w:rsid w:val="00A8737B"/>
    <w:rsid w:val="00A901CB"/>
    <w:rsid w:val="00A93790"/>
    <w:rsid w:val="00A93BCC"/>
    <w:rsid w:val="00A94627"/>
    <w:rsid w:val="00A94958"/>
    <w:rsid w:val="00A95A10"/>
    <w:rsid w:val="00A97C39"/>
    <w:rsid w:val="00AA030E"/>
    <w:rsid w:val="00AA2D69"/>
    <w:rsid w:val="00AA5982"/>
    <w:rsid w:val="00AA66EA"/>
    <w:rsid w:val="00AB0906"/>
    <w:rsid w:val="00AB17B1"/>
    <w:rsid w:val="00AB5121"/>
    <w:rsid w:val="00AB51DD"/>
    <w:rsid w:val="00AC7D07"/>
    <w:rsid w:val="00AD17AA"/>
    <w:rsid w:val="00AD4C39"/>
    <w:rsid w:val="00AD5F6A"/>
    <w:rsid w:val="00AE087F"/>
    <w:rsid w:val="00AE0BB1"/>
    <w:rsid w:val="00AE2261"/>
    <w:rsid w:val="00AE3880"/>
    <w:rsid w:val="00AE3CEA"/>
    <w:rsid w:val="00AE62F9"/>
    <w:rsid w:val="00AF1213"/>
    <w:rsid w:val="00AF27F0"/>
    <w:rsid w:val="00AF53FB"/>
    <w:rsid w:val="00B01DBD"/>
    <w:rsid w:val="00B03FB5"/>
    <w:rsid w:val="00B05ADF"/>
    <w:rsid w:val="00B0764B"/>
    <w:rsid w:val="00B103E6"/>
    <w:rsid w:val="00B12AED"/>
    <w:rsid w:val="00B1418B"/>
    <w:rsid w:val="00B17D69"/>
    <w:rsid w:val="00B23505"/>
    <w:rsid w:val="00B23580"/>
    <w:rsid w:val="00B240BB"/>
    <w:rsid w:val="00B244B6"/>
    <w:rsid w:val="00B31D36"/>
    <w:rsid w:val="00B32879"/>
    <w:rsid w:val="00B35D6D"/>
    <w:rsid w:val="00B360A3"/>
    <w:rsid w:val="00B37A67"/>
    <w:rsid w:val="00B414E1"/>
    <w:rsid w:val="00B42BB8"/>
    <w:rsid w:val="00B432EC"/>
    <w:rsid w:val="00B437E5"/>
    <w:rsid w:val="00B44CC1"/>
    <w:rsid w:val="00B46D09"/>
    <w:rsid w:val="00B50C6B"/>
    <w:rsid w:val="00B50FC4"/>
    <w:rsid w:val="00B52240"/>
    <w:rsid w:val="00B540AD"/>
    <w:rsid w:val="00B546D4"/>
    <w:rsid w:val="00B56CD7"/>
    <w:rsid w:val="00B570A8"/>
    <w:rsid w:val="00B661C3"/>
    <w:rsid w:val="00B675F9"/>
    <w:rsid w:val="00B67988"/>
    <w:rsid w:val="00B71D9A"/>
    <w:rsid w:val="00B74385"/>
    <w:rsid w:val="00B753D6"/>
    <w:rsid w:val="00B777BB"/>
    <w:rsid w:val="00B7791E"/>
    <w:rsid w:val="00B80A6A"/>
    <w:rsid w:val="00B84CAA"/>
    <w:rsid w:val="00B875C1"/>
    <w:rsid w:val="00B962B1"/>
    <w:rsid w:val="00B9782C"/>
    <w:rsid w:val="00BA0AA7"/>
    <w:rsid w:val="00BA300D"/>
    <w:rsid w:val="00BA3C10"/>
    <w:rsid w:val="00BA5F46"/>
    <w:rsid w:val="00BB1D35"/>
    <w:rsid w:val="00BB44F1"/>
    <w:rsid w:val="00BB61E8"/>
    <w:rsid w:val="00BB6DBD"/>
    <w:rsid w:val="00BC1D0B"/>
    <w:rsid w:val="00BC2AF8"/>
    <w:rsid w:val="00BC7C0B"/>
    <w:rsid w:val="00BD00E7"/>
    <w:rsid w:val="00BD1BE6"/>
    <w:rsid w:val="00BD1FEB"/>
    <w:rsid w:val="00BD48FA"/>
    <w:rsid w:val="00BD5D20"/>
    <w:rsid w:val="00BE01E0"/>
    <w:rsid w:val="00BE4772"/>
    <w:rsid w:val="00BE4EAD"/>
    <w:rsid w:val="00BE639E"/>
    <w:rsid w:val="00BE6788"/>
    <w:rsid w:val="00BE6CA2"/>
    <w:rsid w:val="00BF00DE"/>
    <w:rsid w:val="00BF01C8"/>
    <w:rsid w:val="00BF04FD"/>
    <w:rsid w:val="00BF0FCF"/>
    <w:rsid w:val="00BF1A75"/>
    <w:rsid w:val="00BF377B"/>
    <w:rsid w:val="00BF43B2"/>
    <w:rsid w:val="00BF4D57"/>
    <w:rsid w:val="00BF7031"/>
    <w:rsid w:val="00BF7559"/>
    <w:rsid w:val="00C00939"/>
    <w:rsid w:val="00C02791"/>
    <w:rsid w:val="00C05268"/>
    <w:rsid w:val="00C06285"/>
    <w:rsid w:val="00C062E7"/>
    <w:rsid w:val="00C07423"/>
    <w:rsid w:val="00C07A19"/>
    <w:rsid w:val="00C11177"/>
    <w:rsid w:val="00C144B9"/>
    <w:rsid w:val="00C159D1"/>
    <w:rsid w:val="00C165C7"/>
    <w:rsid w:val="00C200BE"/>
    <w:rsid w:val="00C21279"/>
    <w:rsid w:val="00C22C78"/>
    <w:rsid w:val="00C24283"/>
    <w:rsid w:val="00C251A7"/>
    <w:rsid w:val="00C3101F"/>
    <w:rsid w:val="00C319C1"/>
    <w:rsid w:val="00C32BAD"/>
    <w:rsid w:val="00C34F4B"/>
    <w:rsid w:val="00C35EEE"/>
    <w:rsid w:val="00C41D6E"/>
    <w:rsid w:val="00C449E9"/>
    <w:rsid w:val="00C45583"/>
    <w:rsid w:val="00C464FC"/>
    <w:rsid w:val="00C46A2C"/>
    <w:rsid w:val="00C471B1"/>
    <w:rsid w:val="00C52222"/>
    <w:rsid w:val="00C5250E"/>
    <w:rsid w:val="00C5517D"/>
    <w:rsid w:val="00C60F32"/>
    <w:rsid w:val="00C7178B"/>
    <w:rsid w:val="00C71D94"/>
    <w:rsid w:val="00C72DA2"/>
    <w:rsid w:val="00C73720"/>
    <w:rsid w:val="00C74DD8"/>
    <w:rsid w:val="00C75135"/>
    <w:rsid w:val="00C75E58"/>
    <w:rsid w:val="00C8074D"/>
    <w:rsid w:val="00C80C49"/>
    <w:rsid w:val="00C82959"/>
    <w:rsid w:val="00C83254"/>
    <w:rsid w:val="00C86DE8"/>
    <w:rsid w:val="00C91588"/>
    <w:rsid w:val="00C930D1"/>
    <w:rsid w:val="00C93804"/>
    <w:rsid w:val="00C93F96"/>
    <w:rsid w:val="00C96B23"/>
    <w:rsid w:val="00CA196B"/>
    <w:rsid w:val="00CA3FA6"/>
    <w:rsid w:val="00CA77AB"/>
    <w:rsid w:val="00CB09BA"/>
    <w:rsid w:val="00CB2A43"/>
    <w:rsid w:val="00CB554E"/>
    <w:rsid w:val="00CB7838"/>
    <w:rsid w:val="00CB7937"/>
    <w:rsid w:val="00CB79F7"/>
    <w:rsid w:val="00CC0819"/>
    <w:rsid w:val="00CC08B2"/>
    <w:rsid w:val="00CC2A8E"/>
    <w:rsid w:val="00CC374C"/>
    <w:rsid w:val="00CC4634"/>
    <w:rsid w:val="00CC4EBD"/>
    <w:rsid w:val="00CC4F51"/>
    <w:rsid w:val="00CC71BC"/>
    <w:rsid w:val="00CD2F76"/>
    <w:rsid w:val="00CD5170"/>
    <w:rsid w:val="00CD6794"/>
    <w:rsid w:val="00CE0076"/>
    <w:rsid w:val="00CE1165"/>
    <w:rsid w:val="00CE244A"/>
    <w:rsid w:val="00CE735A"/>
    <w:rsid w:val="00CF0C1C"/>
    <w:rsid w:val="00CF5252"/>
    <w:rsid w:val="00CF5BEE"/>
    <w:rsid w:val="00CF5ECD"/>
    <w:rsid w:val="00CF6600"/>
    <w:rsid w:val="00CF74F9"/>
    <w:rsid w:val="00D02471"/>
    <w:rsid w:val="00D032D5"/>
    <w:rsid w:val="00D038EA"/>
    <w:rsid w:val="00D04485"/>
    <w:rsid w:val="00D06038"/>
    <w:rsid w:val="00D103F0"/>
    <w:rsid w:val="00D11119"/>
    <w:rsid w:val="00D14A28"/>
    <w:rsid w:val="00D15260"/>
    <w:rsid w:val="00D15765"/>
    <w:rsid w:val="00D158BD"/>
    <w:rsid w:val="00D204B6"/>
    <w:rsid w:val="00D21001"/>
    <w:rsid w:val="00D2192E"/>
    <w:rsid w:val="00D229C8"/>
    <w:rsid w:val="00D22ABD"/>
    <w:rsid w:val="00D24EC3"/>
    <w:rsid w:val="00D24F59"/>
    <w:rsid w:val="00D2687A"/>
    <w:rsid w:val="00D26E7C"/>
    <w:rsid w:val="00D327FB"/>
    <w:rsid w:val="00D33F1E"/>
    <w:rsid w:val="00D35685"/>
    <w:rsid w:val="00D40A86"/>
    <w:rsid w:val="00D4744C"/>
    <w:rsid w:val="00D51B16"/>
    <w:rsid w:val="00D54BA6"/>
    <w:rsid w:val="00D65A5C"/>
    <w:rsid w:val="00D65DF4"/>
    <w:rsid w:val="00D71531"/>
    <w:rsid w:val="00D71E78"/>
    <w:rsid w:val="00D72CC6"/>
    <w:rsid w:val="00D73D8D"/>
    <w:rsid w:val="00D76875"/>
    <w:rsid w:val="00D819DE"/>
    <w:rsid w:val="00D84BBD"/>
    <w:rsid w:val="00D87175"/>
    <w:rsid w:val="00D87F82"/>
    <w:rsid w:val="00D91BDC"/>
    <w:rsid w:val="00D973A0"/>
    <w:rsid w:val="00D97656"/>
    <w:rsid w:val="00DA2533"/>
    <w:rsid w:val="00DA4CAF"/>
    <w:rsid w:val="00DA6C75"/>
    <w:rsid w:val="00DA7E4B"/>
    <w:rsid w:val="00DB1920"/>
    <w:rsid w:val="00DB1CA3"/>
    <w:rsid w:val="00DB29E7"/>
    <w:rsid w:val="00DB3652"/>
    <w:rsid w:val="00DB7B30"/>
    <w:rsid w:val="00DC143E"/>
    <w:rsid w:val="00DC1A12"/>
    <w:rsid w:val="00DC470F"/>
    <w:rsid w:val="00DC50B6"/>
    <w:rsid w:val="00DD10BD"/>
    <w:rsid w:val="00DD117A"/>
    <w:rsid w:val="00DD60C6"/>
    <w:rsid w:val="00DD74AD"/>
    <w:rsid w:val="00DE03B9"/>
    <w:rsid w:val="00DE127C"/>
    <w:rsid w:val="00DE12CA"/>
    <w:rsid w:val="00DE1F42"/>
    <w:rsid w:val="00DE23C4"/>
    <w:rsid w:val="00DE27AB"/>
    <w:rsid w:val="00DE3D30"/>
    <w:rsid w:val="00DE5D52"/>
    <w:rsid w:val="00DE6D65"/>
    <w:rsid w:val="00DE71C6"/>
    <w:rsid w:val="00DF5399"/>
    <w:rsid w:val="00DF6272"/>
    <w:rsid w:val="00DF7115"/>
    <w:rsid w:val="00DF7500"/>
    <w:rsid w:val="00E03A0D"/>
    <w:rsid w:val="00E03AFE"/>
    <w:rsid w:val="00E040D5"/>
    <w:rsid w:val="00E075A3"/>
    <w:rsid w:val="00E10D92"/>
    <w:rsid w:val="00E11352"/>
    <w:rsid w:val="00E11848"/>
    <w:rsid w:val="00E128C5"/>
    <w:rsid w:val="00E1448D"/>
    <w:rsid w:val="00E169FE"/>
    <w:rsid w:val="00E20547"/>
    <w:rsid w:val="00E21E3B"/>
    <w:rsid w:val="00E2412B"/>
    <w:rsid w:val="00E24C24"/>
    <w:rsid w:val="00E250DB"/>
    <w:rsid w:val="00E26F67"/>
    <w:rsid w:val="00E32483"/>
    <w:rsid w:val="00E34B53"/>
    <w:rsid w:val="00E41931"/>
    <w:rsid w:val="00E41AD7"/>
    <w:rsid w:val="00E43472"/>
    <w:rsid w:val="00E43B8E"/>
    <w:rsid w:val="00E464CF"/>
    <w:rsid w:val="00E467C5"/>
    <w:rsid w:val="00E4761A"/>
    <w:rsid w:val="00E479B1"/>
    <w:rsid w:val="00E54B62"/>
    <w:rsid w:val="00E568C4"/>
    <w:rsid w:val="00E619CF"/>
    <w:rsid w:val="00E65229"/>
    <w:rsid w:val="00E6722F"/>
    <w:rsid w:val="00E71F03"/>
    <w:rsid w:val="00E726E9"/>
    <w:rsid w:val="00E73293"/>
    <w:rsid w:val="00E747BD"/>
    <w:rsid w:val="00E75879"/>
    <w:rsid w:val="00E83A33"/>
    <w:rsid w:val="00E84356"/>
    <w:rsid w:val="00E84985"/>
    <w:rsid w:val="00E8559C"/>
    <w:rsid w:val="00E87BE8"/>
    <w:rsid w:val="00E9125C"/>
    <w:rsid w:val="00E93164"/>
    <w:rsid w:val="00E9344E"/>
    <w:rsid w:val="00EA1C6E"/>
    <w:rsid w:val="00EA208F"/>
    <w:rsid w:val="00EA2B7E"/>
    <w:rsid w:val="00EA5565"/>
    <w:rsid w:val="00EA6C3F"/>
    <w:rsid w:val="00EB08A2"/>
    <w:rsid w:val="00EB0D0F"/>
    <w:rsid w:val="00EB1391"/>
    <w:rsid w:val="00EB29DE"/>
    <w:rsid w:val="00EB35FB"/>
    <w:rsid w:val="00EB53F3"/>
    <w:rsid w:val="00EB6150"/>
    <w:rsid w:val="00EC2D27"/>
    <w:rsid w:val="00EC30A3"/>
    <w:rsid w:val="00EC46D0"/>
    <w:rsid w:val="00EC68E7"/>
    <w:rsid w:val="00EC7EAB"/>
    <w:rsid w:val="00ED1B6F"/>
    <w:rsid w:val="00ED6FB6"/>
    <w:rsid w:val="00ED732C"/>
    <w:rsid w:val="00EE0F9C"/>
    <w:rsid w:val="00EE1D3F"/>
    <w:rsid w:val="00EE1DCF"/>
    <w:rsid w:val="00EE2541"/>
    <w:rsid w:val="00EE4156"/>
    <w:rsid w:val="00EE55BF"/>
    <w:rsid w:val="00EE5868"/>
    <w:rsid w:val="00EE6D39"/>
    <w:rsid w:val="00EF3179"/>
    <w:rsid w:val="00EF692D"/>
    <w:rsid w:val="00F04081"/>
    <w:rsid w:val="00F065F7"/>
    <w:rsid w:val="00F10EFB"/>
    <w:rsid w:val="00F1121F"/>
    <w:rsid w:val="00F12BFF"/>
    <w:rsid w:val="00F13516"/>
    <w:rsid w:val="00F1387B"/>
    <w:rsid w:val="00F17AEC"/>
    <w:rsid w:val="00F240CD"/>
    <w:rsid w:val="00F25529"/>
    <w:rsid w:val="00F25ADC"/>
    <w:rsid w:val="00F25E93"/>
    <w:rsid w:val="00F3088B"/>
    <w:rsid w:val="00F355B6"/>
    <w:rsid w:val="00F4248A"/>
    <w:rsid w:val="00F44C0C"/>
    <w:rsid w:val="00F479DD"/>
    <w:rsid w:val="00F47B4D"/>
    <w:rsid w:val="00F50CE8"/>
    <w:rsid w:val="00F56A1A"/>
    <w:rsid w:val="00F56E82"/>
    <w:rsid w:val="00F57D9E"/>
    <w:rsid w:val="00F60B7F"/>
    <w:rsid w:val="00F658F7"/>
    <w:rsid w:val="00F6674C"/>
    <w:rsid w:val="00F67B74"/>
    <w:rsid w:val="00F7270D"/>
    <w:rsid w:val="00F7289E"/>
    <w:rsid w:val="00F748B3"/>
    <w:rsid w:val="00F75D4C"/>
    <w:rsid w:val="00F77CF7"/>
    <w:rsid w:val="00F84913"/>
    <w:rsid w:val="00F90083"/>
    <w:rsid w:val="00F92BA6"/>
    <w:rsid w:val="00F94926"/>
    <w:rsid w:val="00F952B4"/>
    <w:rsid w:val="00F963AA"/>
    <w:rsid w:val="00FA00E3"/>
    <w:rsid w:val="00FA194F"/>
    <w:rsid w:val="00FA46EF"/>
    <w:rsid w:val="00FA4875"/>
    <w:rsid w:val="00FA4F38"/>
    <w:rsid w:val="00FB099C"/>
    <w:rsid w:val="00FB3BEE"/>
    <w:rsid w:val="00FC0996"/>
    <w:rsid w:val="00FC0EAB"/>
    <w:rsid w:val="00FC1319"/>
    <w:rsid w:val="00FC1A71"/>
    <w:rsid w:val="00FC5862"/>
    <w:rsid w:val="00FD374A"/>
    <w:rsid w:val="00FD3893"/>
    <w:rsid w:val="00FE21B0"/>
    <w:rsid w:val="00FE2778"/>
    <w:rsid w:val="00FE361B"/>
    <w:rsid w:val="00FE5590"/>
    <w:rsid w:val="00FE71DB"/>
    <w:rsid w:val="00FF0BEF"/>
    <w:rsid w:val="00FF2444"/>
    <w:rsid w:val="00FF2BD1"/>
    <w:rsid w:val="00FF79E9"/>
    <w:rsid w:val="00FF7C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17F09"/>
  <w15:chartTrackingRefBased/>
  <w15:docId w15:val="{3DCB6C41-24B8-422C-95AC-49F526170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40C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23369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71CC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0077C3"/>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71CC2"/>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unhideWhenUsed/>
    <w:rsid w:val="00971CC2"/>
    <w:rPr>
      <w:color w:val="0563C1" w:themeColor="hyperlink"/>
      <w:u w:val="single"/>
    </w:rPr>
  </w:style>
  <w:style w:type="paragraph" w:styleId="ListParagraph">
    <w:name w:val="List Paragraph"/>
    <w:basedOn w:val="Normal"/>
    <w:uiPriority w:val="34"/>
    <w:qFormat/>
    <w:rsid w:val="00971CC2"/>
    <w:pPr>
      <w:ind w:left="720"/>
      <w:contextualSpacing/>
    </w:pPr>
  </w:style>
  <w:style w:type="character" w:customStyle="1" w:styleId="Heading1Char">
    <w:name w:val="Heading 1 Char"/>
    <w:basedOn w:val="DefaultParagraphFont"/>
    <w:link w:val="Heading1"/>
    <w:uiPriority w:val="9"/>
    <w:rsid w:val="00233695"/>
    <w:rPr>
      <w:rFonts w:asciiTheme="majorHAnsi" w:eastAsiaTheme="majorEastAsia" w:hAnsiTheme="majorHAnsi" w:cstheme="majorBidi"/>
      <w:color w:val="2E74B5" w:themeColor="accent1" w:themeShade="BF"/>
      <w:sz w:val="32"/>
      <w:szCs w:val="32"/>
    </w:rPr>
  </w:style>
  <w:style w:type="character" w:styleId="FollowedHyperlink">
    <w:name w:val="FollowedHyperlink"/>
    <w:basedOn w:val="DefaultParagraphFont"/>
    <w:uiPriority w:val="99"/>
    <w:semiHidden/>
    <w:unhideWhenUsed/>
    <w:rsid w:val="00030E41"/>
    <w:rPr>
      <w:color w:val="954F72" w:themeColor="followedHyperlink"/>
      <w:u w:val="single"/>
    </w:rPr>
  </w:style>
  <w:style w:type="character" w:styleId="CommentReference">
    <w:name w:val="annotation reference"/>
    <w:basedOn w:val="DefaultParagraphFont"/>
    <w:uiPriority w:val="99"/>
    <w:semiHidden/>
    <w:unhideWhenUsed/>
    <w:rsid w:val="00C46A2C"/>
    <w:rPr>
      <w:sz w:val="16"/>
      <w:szCs w:val="16"/>
    </w:rPr>
  </w:style>
  <w:style w:type="paragraph" w:styleId="CommentText">
    <w:name w:val="annotation text"/>
    <w:basedOn w:val="Normal"/>
    <w:link w:val="CommentTextChar"/>
    <w:uiPriority w:val="99"/>
    <w:semiHidden/>
    <w:unhideWhenUsed/>
    <w:rsid w:val="00C46A2C"/>
    <w:rPr>
      <w:sz w:val="20"/>
      <w:szCs w:val="20"/>
    </w:rPr>
  </w:style>
  <w:style w:type="character" w:customStyle="1" w:styleId="CommentTextChar">
    <w:name w:val="Comment Text Char"/>
    <w:basedOn w:val="DefaultParagraphFont"/>
    <w:link w:val="CommentText"/>
    <w:uiPriority w:val="99"/>
    <w:semiHidden/>
    <w:rsid w:val="00C46A2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46A2C"/>
    <w:rPr>
      <w:b/>
      <w:bCs/>
    </w:rPr>
  </w:style>
  <w:style w:type="character" w:customStyle="1" w:styleId="CommentSubjectChar">
    <w:name w:val="Comment Subject Char"/>
    <w:basedOn w:val="CommentTextChar"/>
    <w:link w:val="CommentSubject"/>
    <w:uiPriority w:val="99"/>
    <w:semiHidden/>
    <w:rsid w:val="00C46A2C"/>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C46A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6A2C"/>
    <w:rPr>
      <w:rFonts w:ascii="Segoe UI" w:eastAsia="Times New Roman" w:hAnsi="Segoe UI" w:cs="Segoe UI"/>
      <w:sz w:val="18"/>
      <w:szCs w:val="18"/>
    </w:rPr>
  </w:style>
  <w:style w:type="paragraph" w:styleId="Header">
    <w:name w:val="header"/>
    <w:basedOn w:val="Normal"/>
    <w:link w:val="HeaderChar"/>
    <w:uiPriority w:val="99"/>
    <w:unhideWhenUsed/>
    <w:rsid w:val="00D87F82"/>
    <w:pPr>
      <w:tabs>
        <w:tab w:val="center" w:pos="4680"/>
        <w:tab w:val="right" w:pos="9360"/>
      </w:tabs>
    </w:pPr>
  </w:style>
  <w:style w:type="character" w:customStyle="1" w:styleId="HeaderChar">
    <w:name w:val="Header Char"/>
    <w:basedOn w:val="DefaultParagraphFont"/>
    <w:link w:val="Header"/>
    <w:uiPriority w:val="99"/>
    <w:rsid w:val="00D87F8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87F82"/>
    <w:pPr>
      <w:tabs>
        <w:tab w:val="center" w:pos="4680"/>
        <w:tab w:val="right" w:pos="9360"/>
      </w:tabs>
    </w:pPr>
  </w:style>
  <w:style w:type="character" w:customStyle="1" w:styleId="FooterChar">
    <w:name w:val="Footer Char"/>
    <w:basedOn w:val="DefaultParagraphFont"/>
    <w:link w:val="Footer"/>
    <w:uiPriority w:val="99"/>
    <w:rsid w:val="00D87F82"/>
    <w:rPr>
      <w:rFonts w:ascii="Times New Roman" w:eastAsia="Times New Roman" w:hAnsi="Times New Roman" w:cs="Times New Roman"/>
      <w:sz w:val="24"/>
      <w:szCs w:val="24"/>
    </w:rPr>
  </w:style>
  <w:style w:type="table" w:styleId="TableGrid">
    <w:name w:val="Table Grid"/>
    <w:basedOn w:val="TableNormal"/>
    <w:uiPriority w:val="39"/>
    <w:rsid w:val="00FE55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DA6C75"/>
    <w:rPr>
      <w:color w:val="808080"/>
      <w:shd w:val="clear" w:color="auto" w:fill="E6E6E6"/>
    </w:rPr>
  </w:style>
  <w:style w:type="paragraph" w:styleId="NormalWeb">
    <w:name w:val="Normal (Web)"/>
    <w:basedOn w:val="Normal"/>
    <w:uiPriority w:val="99"/>
    <w:unhideWhenUsed/>
    <w:rsid w:val="00C21279"/>
    <w:pPr>
      <w:spacing w:before="100" w:beforeAutospacing="1" w:after="100" w:afterAutospacing="1"/>
    </w:pPr>
  </w:style>
  <w:style w:type="character" w:styleId="Strong">
    <w:name w:val="Strong"/>
    <w:basedOn w:val="DefaultParagraphFont"/>
    <w:uiPriority w:val="22"/>
    <w:qFormat/>
    <w:rsid w:val="00C21279"/>
    <w:rPr>
      <w:b/>
      <w:bCs/>
    </w:rPr>
  </w:style>
  <w:style w:type="character" w:styleId="UnresolvedMention">
    <w:name w:val="Unresolved Mention"/>
    <w:basedOn w:val="DefaultParagraphFont"/>
    <w:uiPriority w:val="99"/>
    <w:semiHidden/>
    <w:unhideWhenUsed/>
    <w:rsid w:val="004E2BCB"/>
    <w:rPr>
      <w:color w:val="808080"/>
      <w:shd w:val="clear" w:color="auto" w:fill="E6E6E6"/>
    </w:rPr>
  </w:style>
  <w:style w:type="character" w:customStyle="1" w:styleId="Heading3Char">
    <w:name w:val="Heading 3 Char"/>
    <w:basedOn w:val="DefaultParagraphFont"/>
    <w:link w:val="Heading3"/>
    <w:uiPriority w:val="9"/>
    <w:semiHidden/>
    <w:rsid w:val="000077C3"/>
    <w:rPr>
      <w:rFonts w:asciiTheme="majorHAnsi" w:eastAsiaTheme="majorEastAsia" w:hAnsiTheme="majorHAnsi" w:cstheme="majorBidi"/>
      <w:color w:val="1F4D78" w:themeColor="accent1" w:themeShade="7F"/>
      <w:sz w:val="24"/>
      <w:szCs w:val="24"/>
    </w:rPr>
  </w:style>
  <w:style w:type="paragraph" w:styleId="Caption">
    <w:name w:val="caption"/>
    <w:basedOn w:val="Normal"/>
    <w:next w:val="Normal"/>
    <w:uiPriority w:val="35"/>
    <w:unhideWhenUsed/>
    <w:qFormat/>
    <w:rsid w:val="00CC2A8E"/>
    <w:pPr>
      <w:spacing w:after="200"/>
    </w:pPr>
    <w:rPr>
      <w:i/>
      <w:iCs/>
      <w:color w:val="44546A" w:themeColor="text2"/>
      <w:sz w:val="18"/>
      <w:szCs w:val="18"/>
    </w:rPr>
  </w:style>
  <w:style w:type="paragraph" w:styleId="NoSpacing">
    <w:name w:val="No Spacing"/>
    <w:uiPriority w:val="1"/>
    <w:qFormat/>
    <w:rsid w:val="008F508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83291">
      <w:bodyDiv w:val="1"/>
      <w:marLeft w:val="0"/>
      <w:marRight w:val="0"/>
      <w:marTop w:val="0"/>
      <w:marBottom w:val="0"/>
      <w:divBdr>
        <w:top w:val="none" w:sz="0" w:space="0" w:color="auto"/>
        <w:left w:val="none" w:sz="0" w:space="0" w:color="auto"/>
        <w:bottom w:val="none" w:sz="0" w:space="0" w:color="auto"/>
        <w:right w:val="none" w:sz="0" w:space="0" w:color="auto"/>
      </w:divBdr>
    </w:div>
    <w:div w:id="11033076">
      <w:bodyDiv w:val="1"/>
      <w:marLeft w:val="0"/>
      <w:marRight w:val="0"/>
      <w:marTop w:val="0"/>
      <w:marBottom w:val="0"/>
      <w:divBdr>
        <w:top w:val="none" w:sz="0" w:space="0" w:color="auto"/>
        <w:left w:val="none" w:sz="0" w:space="0" w:color="auto"/>
        <w:bottom w:val="none" w:sz="0" w:space="0" w:color="auto"/>
        <w:right w:val="none" w:sz="0" w:space="0" w:color="auto"/>
      </w:divBdr>
    </w:div>
    <w:div w:id="46540019">
      <w:bodyDiv w:val="1"/>
      <w:marLeft w:val="0"/>
      <w:marRight w:val="0"/>
      <w:marTop w:val="0"/>
      <w:marBottom w:val="0"/>
      <w:divBdr>
        <w:top w:val="none" w:sz="0" w:space="0" w:color="auto"/>
        <w:left w:val="none" w:sz="0" w:space="0" w:color="auto"/>
        <w:bottom w:val="none" w:sz="0" w:space="0" w:color="auto"/>
        <w:right w:val="none" w:sz="0" w:space="0" w:color="auto"/>
      </w:divBdr>
    </w:div>
    <w:div w:id="85155170">
      <w:bodyDiv w:val="1"/>
      <w:marLeft w:val="0"/>
      <w:marRight w:val="0"/>
      <w:marTop w:val="0"/>
      <w:marBottom w:val="0"/>
      <w:divBdr>
        <w:top w:val="none" w:sz="0" w:space="0" w:color="auto"/>
        <w:left w:val="none" w:sz="0" w:space="0" w:color="auto"/>
        <w:bottom w:val="none" w:sz="0" w:space="0" w:color="auto"/>
        <w:right w:val="none" w:sz="0" w:space="0" w:color="auto"/>
      </w:divBdr>
    </w:div>
    <w:div w:id="193429043">
      <w:bodyDiv w:val="1"/>
      <w:marLeft w:val="0"/>
      <w:marRight w:val="0"/>
      <w:marTop w:val="0"/>
      <w:marBottom w:val="0"/>
      <w:divBdr>
        <w:top w:val="none" w:sz="0" w:space="0" w:color="auto"/>
        <w:left w:val="none" w:sz="0" w:space="0" w:color="auto"/>
        <w:bottom w:val="none" w:sz="0" w:space="0" w:color="auto"/>
        <w:right w:val="none" w:sz="0" w:space="0" w:color="auto"/>
      </w:divBdr>
    </w:div>
    <w:div w:id="195122132">
      <w:bodyDiv w:val="1"/>
      <w:marLeft w:val="0"/>
      <w:marRight w:val="0"/>
      <w:marTop w:val="0"/>
      <w:marBottom w:val="0"/>
      <w:divBdr>
        <w:top w:val="none" w:sz="0" w:space="0" w:color="auto"/>
        <w:left w:val="none" w:sz="0" w:space="0" w:color="auto"/>
        <w:bottom w:val="none" w:sz="0" w:space="0" w:color="auto"/>
        <w:right w:val="none" w:sz="0" w:space="0" w:color="auto"/>
      </w:divBdr>
    </w:div>
    <w:div w:id="199903481">
      <w:bodyDiv w:val="1"/>
      <w:marLeft w:val="0"/>
      <w:marRight w:val="0"/>
      <w:marTop w:val="0"/>
      <w:marBottom w:val="0"/>
      <w:divBdr>
        <w:top w:val="none" w:sz="0" w:space="0" w:color="auto"/>
        <w:left w:val="none" w:sz="0" w:space="0" w:color="auto"/>
        <w:bottom w:val="none" w:sz="0" w:space="0" w:color="auto"/>
        <w:right w:val="none" w:sz="0" w:space="0" w:color="auto"/>
      </w:divBdr>
    </w:div>
    <w:div w:id="223030923">
      <w:bodyDiv w:val="1"/>
      <w:marLeft w:val="0"/>
      <w:marRight w:val="0"/>
      <w:marTop w:val="0"/>
      <w:marBottom w:val="0"/>
      <w:divBdr>
        <w:top w:val="none" w:sz="0" w:space="0" w:color="auto"/>
        <w:left w:val="none" w:sz="0" w:space="0" w:color="auto"/>
        <w:bottom w:val="none" w:sz="0" w:space="0" w:color="auto"/>
        <w:right w:val="none" w:sz="0" w:space="0" w:color="auto"/>
      </w:divBdr>
    </w:div>
    <w:div w:id="234510508">
      <w:bodyDiv w:val="1"/>
      <w:marLeft w:val="0"/>
      <w:marRight w:val="0"/>
      <w:marTop w:val="0"/>
      <w:marBottom w:val="0"/>
      <w:divBdr>
        <w:top w:val="none" w:sz="0" w:space="0" w:color="auto"/>
        <w:left w:val="none" w:sz="0" w:space="0" w:color="auto"/>
        <w:bottom w:val="none" w:sz="0" w:space="0" w:color="auto"/>
        <w:right w:val="none" w:sz="0" w:space="0" w:color="auto"/>
      </w:divBdr>
    </w:div>
    <w:div w:id="235633784">
      <w:bodyDiv w:val="1"/>
      <w:marLeft w:val="0"/>
      <w:marRight w:val="0"/>
      <w:marTop w:val="0"/>
      <w:marBottom w:val="0"/>
      <w:divBdr>
        <w:top w:val="none" w:sz="0" w:space="0" w:color="auto"/>
        <w:left w:val="none" w:sz="0" w:space="0" w:color="auto"/>
        <w:bottom w:val="none" w:sz="0" w:space="0" w:color="auto"/>
        <w:right w:val="none" w:sz="0" w:space="0" w:color="auto"/>
      </w:divBdr>
    </w:div>
    <w:div w:id="340545248">
      <w:bodyDiv w:val="1"/>
      <w:marLeft w:val="0"/>
      <w:marRight w:val="0"/>
      <w:marTop w:val="0"/>
      <w:marBottom w:val="0"/>
      <w:divBdr>
        <w:top w:val="none" w:sz="0" w:space="0" w:color="auto"/>
        <w:left w:val="none" w:sz="0" w:space="0" w:color="auto"/>
        <w:bottom w:val="none" w:sz="0" w:space="0" w:color="auto"/>
        <w:right w:val="none" w:sz="0" w:space="0" w:color="auto"/>
      </w:divBdr>
    </w:div>
    <w:div w:id="377440216">
      <w:bodyDiv w:val="1"/>
      <w:marLeft w:val="0"/>
      <w:marRight w:val="0"/>
      <w:marTop w:val="0"/>
      <w:marBottom w:val="0"/>
      <w:divBdr>
        <w:top w:val="none" w:sz="0" w:space="0" w:color="auto"/>
        <w:left w:val="none" w:sz="0" w:space="0" w:color="auto"/>
        <w:bottom w:val="none" w:sz="0" w:space="0" w:color="auto"/>
        <w:right w:val="none" w:sz="0" w:space="0" w:color="auto"/>
      </w:divBdr>
    </w:div>
    <w:div w:id="381831072">
      <w:bodyDiv w:val="1"/>
      <w:marLeft w:val="0"/>
      <w:marRight w:val="0"/>
      <w:marTop w:val="0"/>
      <w:marBottom w:val="0"/>
      <w:divBdr>
        <w:top w:val="none" w:sz="0" w:space="0" w:color="auto"/>
        <w:left w:val="none" w:sz="0" w:space="0" w:color="auto"/>
        <w:bottom w:val="none" w:sz="0" w:space="0" w:color="auto"/>
        <w:right w:val="none" w:sz="0" w:space="0" w:color="auto"/>
      </w:divBdr>
    </w:div>
    <w:div w:id="392002988">
      <w:bodyDiv w:val="1"/>
      <w:marLeft w:val="0"/>
      <w:marRight w:val="0"/>
      <w:marTop w:val="0"/>
      <w:marBottom w:val="0"/>
      <w:divBdr>
        <w:top w:val="none" w:sz="0" w:space="0" w:color="auto"/>
        <w:left w:val="none" w:sz="0" w:space="0" w:color="auto"/>
        <w:bottom w:val="none" w:sz="0" w:space="0" w:color="auto"/>
        <w:right w:val="none" w:sz="0" w:space="0" w:color="auto"/>
      </w:divBdr>
    </w:div>
    <w:div w:id="433944191">
      <w:bodyDiv w:val="1"/>
      <w:marLeft w:val="0"/>
      <w:marRight w:val="0"/>
      <w:marTop w:val="0"/>
      <w:marBottom w:val="0"/>
      <w:divBdr>
        <w:top w:val="none" w:sz="0" w:space="0" w:color="auto"/>
        <w:left w:val="none" w:sz="0" w:space="0" w:color="auto"/>
        <w:bottom w:val="none" w:sz="0" w:space="0" w:color="auto"/>
        <w:right w:val="none" w:sz="0" w:space="0" w:color="auto"/>
      </w:divBdr>
      <w:divsChild>
        <w:div w:id="981811791">
          <w:marLeft w:val="0"/>
          <w:marRight w:val="0"/>
          <w:marTop w:val="0"/>
          <w:marBottom w:val="0"/>
          <w:divBdr>
            <w:top w:val="none" w:sz="0" w:space="0" w:color="auto"/>
            <w:left w:val="none" w:sz="0" w:space="0" w:color="auto"/>
            <w:bottom w:val="none" w:sz="0" w:space="0" w:color="auto"/>
            <w:right w:val="none" w:sz="0" w:space="0" w:color="auto"/>
          </w:divBdr>
        </w:div>
        <w:div w:id="1790665889">
          <w:marLeft w:val="0"/>
          <w:marRight w:val="0"/>
          <w:marTop w:val="0"/>
          <w:marBottom w:val="0"/>
          <w:divBdr>
            <w:top w:val="none" w:sz="0" w:space="0" w:color="auto"/>
            <w:left w:val="none" w:sz="0" w:space="0" w:color="auto"/>
            <w:bottom w:val="none" w:sz="0" w:space="0" w:color="auto"/>
            <w:right w:val="none" w:sz="0" w:space="0" w:color="auto"/>
          </w:divBdr>
        </w:div>
      </w:divsChild>
    </w:div>
    <w:div w:id="462233190">
      <w:bodyDiv w:val="1"/>
      <w:marLeft w:val="0"/>
      <w:marRight w:val="0"/>
      <w:marTop w:val="0"/>
      <w:marBottom w:val="0"/>
      <w:divBdr>
        <w:top w:val="none" w:sz="0" w:space="0" w:color="auto"/>
        <w:left w:val="none" w:sz="0" w:space="0" w:color="auto"/>
        <w:bottom w:val="none" w:sz="0" w:space="0" w:color="auto"/>
        <w:right w:val="none" w:sz="0" w:space="0" w:color="auto"/>
      </w:divBdr>
    </w:div>
    <w:div w:id="507914553">
      <w:bodyDiv w:val="1"/>
      <w:marLeft w:val="0"/>
      <w:marRight w:val="0"/>
      <w:marTop w:val="0"/>
      <w:marBottom w:val="0"/>
      <w:divBdr>
        <w:top w:val="none" w:sz="0" w:space="0" w:color="auto"/>
        <w:left w:val="none" w:sz="0" w:space="0" w:color="auto"/>
        <w:bottom w:val="none" w:sz="0" w:space="0" w:color="auto"/>
        <w:right w:val="none" w:sz="0" w:space="0" w:color="auto"/>
      </w:divBdr>
    </w:div>
    <w:div w:id="510411622">
      <w:bodyDiv w:val="1"/>
      <w:marLeft w:val="0"/>
      <w:marRight w:val="0"/>
      <w:marTop w:val="0"/>
      <w:marBottom w:val="0"/>
      <w:divBdr>
        <w:top w:val="none" w:sz="0" w:space="0" w:color="auto"/>
        <w:left w:val="none" w:sz="0" w:space="0" w:color="auto"/>
        <w:bottom w:val="none" w:sz="0" w:space="0" w:color="auto"/>
        <w:right w:val="none" w:sz="0" w:space="0" w:color="auto"/>
      </w:divBdr>
    </w:div>
    <w:div w:id="518281532">
      <w:bodyDiv w:val="1"/>
      <w:marLeft w:val="0"/>
      <w:marRight w:val="0"/>
      <w:marTop w:val="0"/>
      <w:marBottom w:val="0"/>
      <w:divBdr>
        <w:top w:val="none" w:sz="0" w:space="0" w:color="auto"/>
        <w:left w:val="none" w:sz="0" w:space="0" w:color="auto"/>
        <w:bottom w:val="none" w:sz="0" w:space="0" w:color="auto"/>
        <w:right w:val="none" w:sz="0" w:space="0" w:color="auto"/>
      </w:divBdr>
    </w:div>
    <w:div w:id="539783869">
      <w:bodyDiv w:val="1"/>
      <w:marLeft w:val="0"/>
      <w:marRight w:val="0"/>
      <w:marTop w:val="0"/>
      <w:marBottom w:val="0"/>
      <w:divBdr>
        <w:top w:val="none" w:sz="0" w:space="0" w:color="auto"/>
        <w:left w:val="none" w:sz="0" w:space="0" w:color="auto"/>
        <w:bottom w:val="none" w:sz="0" w:space="0" w:color="auto"/>
        <w:right w:val="none" w:sz="0" w:space="0" w:color="auto"/>
      </w:divBdr>
    </w:div>
    <w:div w:id="545215518">
      <w:bodyDiv w:val="1"/>
      <w:marLeft w:val="0"/>
      <w:marRight w:val="0"/>
      <w:marTop w:val="0"/>
      <w:marBottom w:val="0"/>
      <w:divBdr>
        <w:top w:val="none" w:sz="0" w:space="0" w:color="auto"/>
        <w:left w:val="none" w:sz="0" w:space="0" w:color="auto"/>
        <w:bottom w:val="none" w:sz="0" w:space="0" w:color="auto"/>
        <w:right w:val="none" w:sz="0" w:space="0" w:color="auto"/>
      </w:divBdr>
    </w:div>
    <w:div w:id="618605250">
      <w:bodyDiv w:val="1"/>
      <w:marLeft w:val="0"/>
      <w:marRight w:val="0"/>
      <w:marTop w:val="0"/>
      <w:marBottom w:val="0"/>
      <w:divBdr>
        <w:top w:val="none" w:sz="0" w:space="0" w:color="auto"/>
        <w:left w:val="none" w:sz="0" w:space="0" w:color="auto"/>
        <w:bottom w:val="none" w:sz="0" w:space="0" w:color="auto"/>
        <w:right w:val="none" w:sz="0" w:space="0" w:color="auto"/>
      </w:divBdr>
    </w:div>
    <w:div w:id="639920415">
      <w:bodyDiv w:val="1"/>
      <w:marLeft w:val="0"/>
      <w:marRight w:val="0"/>
      <w:marTop w:val="0"/>
      <w:marBottom w:val="0"/>
      <w:divBdr>
        <w:top w:val="none" w:sz="0" w:space="0" w:color="auto"/>
        <w:left w:val="none" w:sz="0" w:space="0" w:color="auto"/>
        <w:bottom w:val="none" w:sz="0" w:space="0" w:color="auto"/>
        <w:right w:val="none" w:sz="0" w:space="0" w:color="auto"/>
      </w:divBdr>
    </w:div>
    <w:div w:id="641354250">
      <w:bodyDiv w:val="1"/>
      <w:marLeft w:val="0"/>
      <w:marRight w:val="0"/>
      <w:marTop w:val="0"/>
      <w:marBottom w:val="0"/>
      <w:divBdr>
        <w:top w:val="none" w:sz="0" w:space="0" w:color="auto"/>
        <w:left w:val="none" w:sz="0" w:space="0" w:color="auto"/>
        <w:bottom w:val="none" w:sz="0" w:space="0" w:color="auto"/>
        <w:right w:val="none" w:sz="0" w:space="0" w:color="auto"/>
      </w:divBdr>
    </w:div>
    <w:div w:id="722606619">
      <w:bodyDiv w:val="1"/>
      <w:marLeft w:val="0"/>
      <w:marRight w:val="0"/>
      <w:marTop w:val="0"/>
      <w:marBottom w:val="0"/>
      <w:divBdr>
        <w:top w:val="none" w:sz="0" w:space="0" w:color="auto"/>
        <w:left w:val="none" w:sz="0" w:space="0" w:color="auto"/>
        <w:bottom w:val="none" w:sz="0" w:space="0" w:color="auto"/>
        <w:right w:val="none" w:sz="0" w:space="0" w:color="auto"/>
      </w:divBdr>
    </w:div>
    <w:div w:id="731346811">
      <w:bodyDiv w:val="1"/>
      <w:marLeft w:val="0"/>
      <w:marRight w:val="0"/>
      <w:marTop w:val="0"/>
      <w:marBottom w:val="0"/>
      <w:divBdr>
        <w:top w:val="none" w:sz="0" w:space="0" w:color="auto"/>
        <w:left w:val="none" w:sz="0" w:space="0" w:color="auto"/>
        <w:bottom w:val="none" w:sz="0" w:space="0" w:color="auto"/>
        <w:right w:val="none" w:sz="0" w:space="0" w:color="auto"/>
      </w:divBdr>
    </w:div>
    <w:div w:id="738941428">
      <w:bodyDiv w:val="1"/>
      <w:marLeft w:val="0"/>
      <w:marRight w:val="0"/>
      <w:marTop w:val="0"/>
      <w:marBottom w:val="0"/>
      <w:divBdr>
        <w:top w:val="none" w:sz="0" w:space="0" w:color="auto"/>
        <w:left w:val="none" w:sz="0" w:space="0" w:color="auto"/>
        <w:bottom w:val="none" w:sz="0" w:space="0" w:color="auto"/>
        <w:right w:val="none" w:sz="0" w:space="0" w:color="auto"/>
      </w:divBdr>
    </w:div>
    <w:div w:id="757601812">
      <w:bodyDiv w:val="1"/>
      <w:marLeft w:val="0"/>
      <w:marRight w:val="0"/>
      <w:marTop w:val="0"/>
      <w:marBottom w:val="0"/>
      <w:divBdr>
        <w:top w:val="none" w:sz="0" w:space="0" w:color="auto"/>
        <w:left w:val="none" w:sz="0" w:space="0" w:color="auto"/>
        <w:bottom w:val="none" w:sz="0" w:space="0" w:color="auto"/>
        <w:right w:val="none" w:sz="0" w:space="0" w:color="auto"/>
      </w:divBdr>
      <w:divsChild>
        <w:div w:id="1884902440">
          <w:marLeft w:val="0"/>
          <w:marRight w:val="0"/>
          <w:marTop w:val="0"/>
          <w:marBottom w:val="0"/>
          <w:divBdr>
            <w:top w:val="none" w:sz="0" w:space="0" w:color="auto"/>
            <w:left w:val="none" w:sz="0" w:space="0" w:color="auto"/>
            <w:bottom w:val="none" w:sz="0" w:space="0" w:color="auto"/>
            <w:right w:val="none" w:sz="0" w:space="0" w:color="auto"/>
          </w:divBdr>
          <w:divsChild>
            <w:div w:id="290745988">
              <w:marLeft w:val="0"/>
              <w:marRight w:val="0"/>
              <w:marTop w:val="0"/>
              <w:marBottom w:val="0"/>
              <w:divBdr>
                <w:top w:val="none" w:sz="0" w:space="0" w:color="auto"/>
                <w:left w:val="none" w:sz="0" w:space="0" w:color="auto"/>
                <w:bottom w:val="none" w:sz="0" w:space="0" w:color="auto"/>
                <w:right w:val="none" w:sz="0" w:space="0" w:color="auto"/>
              </w:divBdr>
              <w:divsChild>
                <w:div w:id="1605259640">
                  <w:marLeft w:val="0"/>
                  <w:marRight w:val="0"/>
                  <w:marTop w:val="0"/>
                  <w:marBottom w:val="0"/>
                  <w:divBdr>
                    <w:top w:val="none" w:sz="0" w:space="0" w:color="auto"/>
                    <w:left w:val="none" w:sz="0" w:space="0" w:color="auto"/>
                    <w:bottom w:val="none" w:sz="0" w:space="0" w:color="auto"/>
                    <w:right w:val="none" w:sz="0" w:space="0" w:color="auto"/>
                  </w:divBdr>
                  <w:divsChild>
                    <w:div w:id="164457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4248080">
      <w:bodyDiv w:val="1"/>
      <w:marLeft w:val="0"/>
      <w:marRight w:val="0"/>
      <w:marTop w:val="0"/>
      <w:marBottom w:val="0"/>
      <w:divBdr>
        <w:top w:val="none" w:sz="0" w:space="0" w:color="auto"/>
        <w:left w:val="none" w:sz="0" w:space="0" w:color="auto"/>
        <w:bottom w:val="none" w:sz="0" w:space="0" w:color="auto"/>
        <w:right w:val="none" w:sz="0" w:space="0" w:color="auto"/>
      </w:divBdr>
    </w:div>
    <w:div w:id="835463213">
      <w:bodyDiv w:val="1"/>
      <w:marLeft w:val="0"/>
      <w:marRight w:val="0"/>
      <w:marTop w:val="0"/>
      <w:marBottom w:val="0"/>
      <w:divBdr>
        <w:top w:val="none" w:sz="0" w:space="0" w:color="auto"/>
        <w:left w:val="none" w:sz="0" w:space="0" w:color="auto"/>
        <w:bottom w:val="none" w:sz="0" w:space="0" w:color="auto"/>
        <w:right w:val="none" w:sz="0" w:space="0" w:color="auto"/>
      </w:divBdr>
    </w:div>
    <w:div w:id="875198182">
      <w:bodyDiv w:val="1"/>
      <w:marLeft w:val="0"/>
      <w:marRight w:val="0"/>
      <w:marTop w:val="0"/>
      <w:marBottom w:val="0"/>
      <w:divBdr>
        <w:top w:val="none" w:sz="0" w:space="0" w:color="auto"/>
        <w:left w:val="none" w:sz="0" w:space="0" w:color="auto"/>
        <w:bottom w:val="none" w:sz="0" w:space="0" w:color="auto"/>
        <w:right w:val="none" w:sz="0" w:space="0" w:color="auto"/>
      </w:divBdr>
    </w:div>
    <w:div w:id="915479963">
      <w:bodyDiv w:val="1"/>
      <w:marLeft w:val="0"/>
      <w:marRight w:val="0"/>
      <w:marTop w:val="0"/>
      <w:marBottom w:val="0"/>
      <w:divBdr>
        <w:top w:val="none" w:sz="0" w:space="0" w:color="auto"/>
        <w:left w:val="none" w:sz="0" w:space="0" w:color="auto"/>
        <w:bottom w:val="none" w:sz="0" w:space="0" w:color="auto"/>
        <w:right w:val="none" w:sz="0" w:space="0" w:color="auto"/>
      </w:divBdr>
    </w:div>
    <w:div w:id="934094679">
      <w:bodyDiv w:val="1"/>
      <w:marLeft w:val="0"/>
      <w:marRight w:val="0"/>
      <w:marTop w:val="0"/>
      <w:marBottom w:val="0"/>
      <w:divBdr>
        <w:top w:val="none" w:sz="0" w:space="0" w:color="auto"/>
        <w:left w:val="none" w:sz="0" w:space="0" w:color="auto"/>
        <w:bottom w:val="none" w:sz="0" w:space="0" w:color="auto"/>
        <w:right w:val="none" w:sz="0" w:space="0" w:color="auto"/>
      </w:divBdr>
    </w:div>
    <w:div w:id="956065245">
      <w:bodyDiv w:val="1"/>
      <w:marLeft w:val="0"/>
      <w:marRight w:val="0"/>
      <w:marTop w:val="0"/>
      <w:marBottom w:val="0"/>
      <w:divBdr>
        <w:top w:val="none" w:sz="0" w:space="0" w:color="auto"/>
        <w:left w:val="none" w:sz="0" w:space="0" w:color="auto"/>
        <w:bottom w:val="none" w:sz="0" w:space="0" w:color="auto"/>
        <w:right w:val="none" w:sz="0" w:space="0" w:color="auto"/>
      </w:divBdr>
    </w:div>
    <w:div w:id="956522164">
      <w:bodyDiv w:val="1"/>
      <w:marLeft w:val="0"/>
      <w:marRight w:val="0"/>
      <w:marTop w:val="0"/>
      <w:marBottom w:val="0"/>
      <w:divBdr>
        <w:top w:val="none" w:sz="0" w:space="0" w:color="auto"/>
        <w:left w:val="none" w:sz="0" w:space="0" w:color="auto"/>
        <w:bottom w:val="none" w:sz="0" w:space="0" w:color="auto"/>
        <w:right w:val="none" w:sz="0" w:space="0" w:color="auto"/>
      </w:divBdr>
    </w:div>
    <w:div w:id="1015613529">
      <w:bodyDiv w:val="1"/>
      <w:marLeft w:val="0"/>
      <w:marRight w:val="0"/>
      <w:marTop w:val="0"/>
      <w:marBottom w:val="0"/>
      <w:divBdr>
        <w:top w:val="none" w:sz="0" w:space="0" w:color="auto"/>
        <w:left w:val="none" w:sz="0" w:space="0" w:color="auto"/>
        <w:bottom w:val="none" w:sz="0" w:space="0" w:color="auto"/>
        <w:right w:val="none" w:sz="0" w:space="0" w:color="auto"/>
      </w:divBdr>
    </w:div>
    <w:div w:id="1143276093">
      <w:bodyDiv w:val="1"/>
      <w:marLeft w:val="0"/>
      <w:marRight w:val="0"/>
      <w:marTop w:val="0"/>
      <w:marBottom w:val="0"/>
      <w:divBdr>
        <w:top w:val="none" w:sz="0" w:space="0" w:color="auto"/>
        <w:left w:val="none" w:sz="0" w:space="0" w:color="auto"/>
        <w:bottom w:val="none" w:sz="0" w:space="0" w:color="auto"/>
        <w:right w:val="none" w:sz="0" w:space="0" w:color="auto"/>
      </w:divBdr>
    </w:div>
    <w:div w:id="1169715404">
      <w:bodyDiv w:val="1"/>
      <w:marLeft w:val="0"/>
      <w:marRight w:val="0"/>
      <w:marTop w:val="0"/>
      <w:marBottom w:val="0"/>
      <w:divBdr>
        <w:top w:val="none" w:sz="0" w:space="0" w:color="auto"/>
        <w:left w:val="none" w:sz="0" w:space="0" w:color="auto"/>
        <w:bottom w:val="none" w:sz="0" w:space="0" w:color="auto"/>
        <w:right w:val="none" w:sz="0" w:space="0" w:color="auto"/>
      </w:divBdr>
    </w:div>
    <w:div w:id="1175388420">
      <w:bodyDiv w:val="1"/>
      <w:marLeft w:val="0"/>
      <w:marRight w:val="0"/>
      <w:marTop w:val="0"/>
      <w:marBottom w:val="0"/>
      <w:divBdr>
        <w:top w:val="none" w:sz="0" w:space="0" w:color="auto"/>
        <w:left w:val="none" w:sz="0" w:space="0" w:color="auto"/>
        <w:bottom w:val="none" w:sz="0" w:space="0" w:color="auto"/>
        <w:right w:val="none" w:sz="0" w:space="0" w:color="auto"/>
      </w:divBdr>
    </w:div>
    <w:div w:id="1237014342">
      <w:bodyDiv w:val="1"/>
      <w:marLeft w:val="0"/>
      <w:marRight w:val="0"/>
      <w:marTop w:val="0"/>
      <w:marBottom w:val="0"/>
      <w:divBdr>
        <w:top w:val="none" w:sz="0" w:space="0" w:color="auto"/>
        <w:left w:val="none" w:sz="0" w:space="0" w:color="auto"/>
        <w:bottom w:val="none" w:sz="0" w:space="0" w:color="auto"/>
        <w:right w:val="none" w:sz="0" w:space="0" w:color="auto"/>
      </w:divBdr>
    </w:div>
    <w:div w:id="1277524693">
      <w:bodyDiv w:val="1"/>
      <w:marLeft w:val="0"/>
      <w:marRight w:val="0"/>
      <w:marTop w:val="0"/>
      <w:marBottom w:val="0"/>
      <w:divBdr>
        <w:top w:val="none" w:sz="0" w:space="0" w:color="auto"/>
        <w:left w:val="none" w:sz="0" w:space="0" w:color="auto"/>
        <w:bottom w:val="none" w:sz="0" w:space="0" w:color="auto"/>
        <w:right w:val="none" w:sz="0" w:space="0" w:color="auto"/>
      </w:divBdr>
    </w:div>
    <w:div w:id="1343360556">
      <w:bodyDiv w:val="1"/>
      <w:marLeft w:val="0"/>
      <w:marRight w:val="0"/>
      <w:marTop w:val="0"/>
      <w:marBottom w:val="0"/>
      <w:divBdr>
        <w:top w:val="none" w:sz="0" w:space="0" w:color="auto"/>
        <w:left w:val="none" w:sz="0" w:space="0" w:color="auto"/>
        <w:bottom w:val="none" w:sz="0" w:space="0" w:color="auto"/>
        <w:right w:val="none" w:sz="0" w:space="0" w:color="auto"/>
      </w:divBdr>
    </w:div>
    <w:div w:id="1391612739">
      <w:bodyDiv w:val="1"/>
      <w:marLeft w:val="0"/>
      <w:marRight w:val="0"/>
      <w:marTop w:val="0"/>
      <w:marBottom w:val="0"/>
      <w:divBdr>
        <w:top w:val="none" w:sz="0" w:space="0" w:color="auto"/>
        <w:left w:val="none" w:sz="0" w:space="0" w:color="auto"/>
        <w:bottom w:val="none" w:sz="0" w:space="0" w:color="auto"/>
        <w:right w:val="none" w:sz="0" w:space="0" w:color="auto"/>
      </w:divBdr>
      <w:divsChild>
        <w:div w:id="1786659957">
          <w:marLeft w:val="0"/>
          <w:marRight w:val="0"/>
          <w:marTop w:val="0"/>
          <w:marBottom w:val="0"/>
          <w:divBdr>
            <w:top w:val="none" w:sz="0" w:space="0" w:color="auto"/>
            <w:left w:val="none" w:sz="0" w:space="0" w:color="auto"/>
            <w:bottom w:val="none" w:sz="0" w:space="0" w:color="auto"/>
            <w:right w:val="none" w:sz="0" w:space="0" w:color="auto"/>
          </w:divBdr>
          <w:divsChild>
            <w:div w:id="1613584213">
              <w:marLeft w:val="0"/>
              <w:marRight w:val="0"/>
              <w:marTop w:val="0"/>
              <w:marBottom w:val="0"/>
              <w:divBdr>
                <w:top w:val="none" w:sz="0" w:space="0" w:color="auto"/>
                <w:left w:val="none" w:sz="0" w:space="0" w:color="auto"/>
                <w:bottom w:val="none" w:sz="0" w:space="0" w:color="auto"/>
                <w:right w:val="none" w:sz="0" w:space="0" w:color="auto"/>
              </w:divBdr>
              <w:divsChild>
                <w:div w:id="950359132">
                  <w:marLeft w:val="0"/>
                  <w:marRight w:val="0"/>
                  <w:marTop w:val="0"/>
                  <w:marBottom w:val="0"/>
                  <w:divBdr>
                    <w:top w:val="none" w:sz="0" w:space="0" w:color="auto"/>
                    <w:left w:val="none" w:sz="0" w:space="0" w:color="auto"/>
                    <w:bottom w:val="none" w:sz="0" w:space="0" w:color="auto"/>
                    <w:right w:val="none" w:sz="0" w:space="0" w:color="auto"/>
                  </w:divBdr>
                  <w:divsChild>
                    <w:div w:id="1401252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8043558">
      <w:bodyDiv w:val="1"/>
      <w:marLeft w:val="0"/>
      <w:marRight w:val="0"/>
      <w:marTop w:val="0"/>
      <w:marBottom w:val="0"/>
      <w:divBdr>
        <w:top w:val="none" w:sz="0" w:space="0" w:color="auto"/>
        <w:left w:val="none" w:sz="0" w:space="0" w:color="auto"/>
        <w:bottom w:val="none" w:sz="0" w:space="0" w:color="auto"/>
        <w:right w:val="none" w:sz="0" w:space="0" w:color="auto"/>
      </w:divBdr>
    </w:div>
    <w:div w:id="1512527473">
      <w:bodyDiv w:val="1"/>
      <w:marLeft w:val="0"/>
      <w:marRight w:val="0"/>
      <w:marTop w:val="0"/>
      <w:marBottom w:val="0"/>
      <w:divBdr>
        <w:top w:val="none" w:sz="0" w:space="0" w:color="auto"/>
        <w:left w:val="none" w:sz="0" w:space="0" w:color="auto"/>
        <w:bottom w:val="none" w:sz="0" w:space="0" w:color="auto"/>
        <w:right w:val="none" w:sz="0" w:space="0" w:color="auto"/>
      </w:divBdr>
    </w:div>
    <w:div w:id="1543858245">
      <w:bodyDiv w:val="1"/>
      <w:marLeft w:val="0"/>
      <w:marRight w:val="0"/>
      <w:marTop w:val="0"/>
      <w:marBottom w:val="0"/>
      <w:divBdr>
        <w:top w:val="none" w:sz="0" w:space="0" w:color="auto"/>
        <w:left w:val="none" w:sz="0" w:space="0" w:color="auto"/>
        <w:bottom w:val="none" w:sz="0" w:space="0" w:color="auto"/>
        <w:right w:val="none" w:sz="0" w:space="0" w:color="auto"/>
      </w:divBdr>
    </w:div>
    <w:div w:id="1556040924">
      <w:bodyDiv w:val="1"/>
      <w:marLeft w:val="0"/>
      <w:marRight w:val="0"/>
      <w:marTop w:val="0"/>
      <w:marBottom w:val="0"/>
      <w:divBdr>
        <w:top w:val="none" w:sz="0" w:space="0" w:color="auto"/>
        <w:left w:val="none" w:sz="0" w:space="0" w:color="auto"/>
        <w:bottom w:val="none" w:sz="0" w:space="0" w:color="auto"/>
        <w:right w:val="none" w:sz="0" w:space="0" w:color="auto"/>
      </w:divBdr>
    </w:div>
    <w:div w:id="1580364373">
      <w:bodyDiv w:val="1"/>
      <w:marLeft w:val="0"/>
      <w:marRight w:val="0"/>
      <w:marTop w:val="0"/>
      <w:marBottom w:val="0"/>
      <w:divBdr>
        <w:top w:val="none" w:sz="0" w:space="0" w:color="auto"/>
        <w:left w:val="none" w:sz="0" w:space="0" w:color="auto"/>
        <w:bottom w:val="none" w:sz="0" w:space="0" w:color="auto"/>
        <w:right w:val="none" w:sz="0" w:space="0" w:color="auto"/>
      </w:divBdr>
    </w:div>
    <w:div w:id="1594317467">
      <w:bodyDiv w:val="1"/>
      <w:marLeft w:val="0"/>
      <w:marRight w:val="0"/>
      <w:marTop w:val="0"/>
      <w:marBottom w:val="0"/>
      <w:divBdr>
        <w:top w:val="none" w:sz="0" w:space="0" w:color="auto"/>
        <w:left w:val="none" w:sz="0" w:space="0" w:color="auto"/>
        <w:bottom w:val="none" w:sz="0" w:space="0" w:color="auto"/>
        <w:right w:val="none" w:sz="0" w:space="0" w:color="auto"/>
      </w:divBdr>
    </w:div>
    <w:div w:id="1594701487">
      <w:bodyDiv w:val="1"/>
      <w:marLeft w:val="0"/>
      <w:marRight w:val="0"/>
      <w:marTop w:val="0"/>
      <w:marBottom w:val="0"/>
      <w:divBdr>
        <w:top w:val="none" w:sz="0" w:space="0" w:color="auto"/>
        <w:left w:val="none" w:sz="0" w:space="0" w:color="auto"/>
        <w:bottom w:val="none" w:sz="0" w:space="0" w:color="auto"/>
        <w:right w:val="none" w:sz="0" w:space="0" w:color="auto"/>
      </w:divBdr>
    </w:div>
    <w:div w:id="1618561048">
      <w:bodyDiv w:val="1"/>
      <w:marLeft w:val="0"/>
      <w:marRight w:val="0"/>
      <w:marTop w:val="0"/>
      <w:marBottom w:val="0"/>
      <w:divBdr>
        <w:top w:val="none" w:sz="0" w:space="0" w:color="auto"/>
        <w:left w:val="none" w:sz="0" w:space="0" w:color="auto"/>
        <w:bottom w:val="none" w:sz="0" w:space="0" w:color="auto"/>
        <w:right w:val="none" w:sz="0" w:space="0" w:color="auto"/>
      </w:divBdr>
    </w:div>
    <w:div w:id="1639460266">
      <w:bodyDiv w:val="1"/>
      <w:marLeft w:val="0"/>
      <w:marRight w:val="0"/>
      <w:marTop w:val="0"/>
      <w:marBottom w:val="0"/>
      <w:divBdr>
        <w:top w:val="none" w:sz="0" w:space="0" w:color="auto"/>
        <w:left w:val="none" w:sz="0" w:space="0" w:color="auto"/>
        <w:bottom w:val="none" w:sz="0" w:space="0" w:color="auto"/>
        <w:right w:val="none" w:sz="0" w:space="0" w:color="auto"/>
      </w:divBdr>
    </w:div>
    <w:div w:id="1648317906">
      <w:bodyDiv w:val="1"/>
      <w:marLeft w:val="0"/>
      <w:marRight w:val="0"/>
      <w:marTop w:val="0"/>
      <w:marBottom w:val="0"/>
      <w:divBdr>
        <w:top w:val="none" w:sz="0" w:space="0" w:color="auto"/>
        <w:left w:val="none" w:sz="0" w:space="0" w:color="auto"/>
        <w:bottom w:val="none" w:sz="0" w:space="0" w:color="auto"/>
        <w:right w:val="none" w:sz="0" w:space="0" w:color="auto"/>
      </w:divBdr>
      <w:divsChild>
        <w:div w:id="2003660813">
          <w:marLeft w:val="0"/>
          <w:marRight w:val="0"/>
          <w:marTop w:val="0"/>
          <w:marBottom w:val="0"/>
          <w:divBdr>
            <w:top w:val="none" w:sz="0" w:space="0" w:color="auto"/>
            <w:left w:val="none" w:sz="0" w:space="0" w:color="auto"/>
            <w:bottom w:val="none" w:sz="0" w:space="0" w:color="auto"/>
            <w:right w:val="none" w:sz="0" w:space="0" w:color="auto"/>
          </w:divBdr>
        </w:div>
        <w:div w:id="1508596214">
          <w:marLeft w:val="0"/>
          <w:marRight w:val="0"/>
          <w:marTop w:val="0"/>
          <w:marBottom w:val="0"/>
          <w:divBdr>
            <w:top w:val="none" w:sz="0" w:space="0" w:color="auto"/>
            <w:left w:val="none" w:sz="0" w:space="0" w:color="auto"/>
            <w:bottom w:val="none" w:sz="0" w:space="0" w:color="auto"/>
            <w:right w:val="none" w:sz="0" w:space="0" w:color="auto"/>
          </w:divBdr>
        </w:div>
      </w:divsChild>
    </w:div>
    <w:div w:id="1661542532">
      <w:bodyDiv w:val="1"/>
      <w:marLeft w:val="0"/>
      <w:marRight w:val="0"/>
      <w:marTop w:val="0"/>
      <w:marBottom w:val="0"/>
      <w:divBdr>
        <w:top w:val="none" w:sz="0" w:space="0" w:color="auto"/>
        <w:left w:val="none" w:sz="0" w:space="0" w:color="auto"/>
        <w:bottom w:val="none" w:sz="0" w:space="0" w:color="auto"/>
        <w:right w:val="none" w:sz="0" w:space="0" w:color="auto"/>
      </w:divBdr>
    </w:div>
    <w:div w:id="1746342066">
      <w:bodyDiv w:val="1"/>
      <w:marLeft w:val="0"/>
      <w:marRight w:val="0"/>
      <w:marTop w:val="0"/>
      <w:marBottom w:val="0"/>
      <w:divBdr>
        <w:top w:val="none" w:sz="0" w:space="0" w:color="auto"/>
        <w:left w:val="none" w:sz="0" w:space="0" w:color="auto"/>
        <w:bottom w:val="none" w:sz="0" w:space="0" w:color="auto"/>
        <w:right w:val="none" w:sz="0" w:space="0" w:color="auto"/>
      </w:divBdr>
      <w:divsChild>
        <w:div w:id="44063182">
          <w:marLeft w:val="0"/>
          <w:marRight w:val="0"/>
          <w:marTop w:val="0"/>
          <w:marBottom w:val="0"/>
          <w:divBdr>
            <w:top w:val="none" w:sz="0" w:space="0" w:color="auto"/>
            <w:left w:val="none" w:sz="0" w:space="0" w:color="auto"/>
            <w:bottom w:val="none" w:sz="0" w:space="0" w:color="auto"/>
            <w:right w:val="none" w:sz="0" w:space="0" w:color="auto"/>
          </w:divBdr>
          <w:divsChild>
            <w:div w:id="653029324">
              <w:marLeft w:val="0"/>
              <w:marRight w:val="0"/>
              <w:marTop w:val="0"/>
              <w:marBottom w:val="0"/>
              <w:divBdr>
                <w:top w:val="none" w:sz="0" w:space="0" w:color="auto"/>
                <w:left w:val="none" w:sz="0" w:space="0" w:color="auto"/>
                <w:bottom w:val="none" w:sz="0" w:space="0" w:color="auto"/>
                <w:right w:val="none" w:sz="0" w:space="0" w:color="auto"/>
              </w:divBdr>
              <w:divsChild>
                <w:div w:id="135034746">
                  <w:marLeft w:val="0"/>
                  <w:marRight w:val="0"/>
                  <w:marTop w:val="0"/>
                  <w:marBottom w:val="0"/>
                  <w:divBdr>
                    <w:top w:val="none" w:sz="0" w:space="0" w:color="auto"/>
                    <w:left w:val="none" w:sz="0" w:space="0" w:color="auto"/>
                    <w:bottom w:val="none" w:sz="0" w:space="0" w:color="auto"/>
                    <w:right w:val="none" w:sz="0" w:space="0" w:color="auto"/>
                  </w:divBdr>
                  <w:divsChild>
                    <w:div w:id="1976638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6292009">
      <w:bodyDiv w:val="1"/>
      <w:marLeft w:val="0"/>
      <w:marRight w:val="0"/>
      <w:marTop w:val="0"/>
      <w:marBottom w:val="0"/>
      <w:divBdr>
        <w:top w:val="none" w:sz="0" w:space="0" w:color="auto"/>
        <w:left w:val="none" w:sz="0" w:space="0" w:color="auto"/>
        <w:bottom w:val="none" w:sz="0" w:space="0" w:color="auto"/>
        <w:right w:val="none" w:sz="0" w:space="0" w:color="auto"/>
      </w:divBdr>
    </w:div>
    <w:div w:id="1796555745">
      <w:bodyDiv w:val="1"/>
      <w:marLeft w:val="0"/>
      <w:marRight w:val="0"/>
      <w:marTop w:val="0"/>
      <w:marBottom w:val="0"/>
      <w:divBdr>
        <w:top w:val="none" w:sz="0" w:space="0" w:color="auto"/>
        <w:left w:val="none" w:sz="0" w:space="0" w:color="auto"/>
        <w:bottom w:val="none" w:sz="0" w:space="0" w:color="auto"/>
        <w:right w:val="none" w:sz="0" w:space="0" w:color="auto"/>
      </w:divBdr>
    </w:div>
    <w:div w:id="1806308584">
      <w:bodyDiv w:val="1"/>
      <w:marLeft w:val="0"/>
      <w:marRight w:val="0"/>
      <w:marTop w:val="0"/>
      <w:marBottom w:val="0"/>
      <w:divBdr>
        <w:top w:val="none" w:sz="0" w:space="0" w:color="auto"/>
        <w:left w:val="none" w:sz="0" w:space="0" w:color="auto"/>
        <w:bottom w:val="none" w:sz="0" w:space="0" w:color="auto"/>
        <w:right w:val="none" w:sz="0" w:space="0" w:color="auto"/>
      </w:divBdr>
    </w:div>
    <w:div w:id="1859351987">
      <w:bodyDiv w:val="1"/>
      <w:marLeft w:val="0"/>
      <w:marRight w:val="0"/>
      <w:marTop w:val="0"/>
      <w:marBottom w:val="0"/>
      <w:divBdr>
        <w:top w:val="none" w:sz="0" w:space="0" w:color="auto"/>
        <w:left w:val="none" w:sz="0" w:space="0" w:color="auto"/>
        <w:bottom w:val="none" w:sz="0" w:space="0" w:color="auto"/>
        <w:right w:val="none" w:sz="0" w:space="0" w:color="auto"/>
      </w:divBdr>
    </w:div>
    <w:div w:id="1915964418">
      <w:bodyDiv w:val="1"/>
      <w:marLeft w:val="0"/>
      <w:marRight w:val="0"/>
      <w:marTop w:val="0"/>
      <w:marBottom w:val="0"/>
      <w:divBdr>
        <w:top w:val="none" w:sz="0" w:space="0" w:color="auto"/>
        <w:left w:val="none" w:sz="0" w:space="0" w:color="auto"/>
        <w:bottom w:val="none" w:sz="0" w:space="0" w:color="auto"/>
        <w:right w:val="none" w:sz="0" w:space="0" w:color="auto"/>
      </w:divBdr>
    </w:div>
    <w:div w:id="1929847936">
      <w:bodyDiv w:val="1"/>
      <w:marLeft w:val="0"/>
      <w:marRight w:val="0"/>
      <w:marTop w:val="0"/>
      <w:marBottom w:val="0"/>
      <w:divBdr>
        <w:top w:val="none" w:sz="0" w:space="0" w:color="auto"/>
        <w:left w:val="none" w:sz="0" w:space="0" w:color="auto"/>
        <w:bottom w:val="none" w:sz="0" w:space="0" w:color="auto"/>
        <w:right w:val="none" w:sz="0" w:space="0" w:color="auto"/>
      </w:divBdr>
    </w:div>
    <w:div w:id="1955400570">
      <w:bodyDiv w:val="1"/>
      <w:marLeft w:val="0"/>
      <w:marRight w:val="0"/>
      <w:marTop w:val="0"/>
      <w:marBottom w:val="0"/>
      <w:divBdr>
        <w:top w:val="none" w:sz="0" w:space="0" w:color="auto"/>
        <w:left w:val="none" w:sz="0" w:space="0" w:color="auto"/>
        <w:bottom w:val="none" w:sz="0" w:space="0" w:color="auto"/>
        <w:right w:val="none" w:sz="0" w:space="0" w:color="auto"/>
      </w:divBdr>
    </w:div>
    <w:div w:id="2095272604">
      <w:bodyDiv w:val="1"/>
      <w:marLeft w:val="0"/>
      <w:marRight w:val="0"/>
      <w:marTop w:val="0"/>
      <w:marBottom w:val="0"/>
      <w:divBdr>
        <w:top w:val="none" w:sz="0" w:space="0" w:color="auto"/>
        <w:left w:val="none" w:sz="0" w:space="0" w:color="auto"/>
        <w:bottom w:val="none" w:sz="0" w:space="0" w:color="auto"/>
        <w:right w:val="none" w:sz="0" w:space="0" w:color="auto"/>
      </w:divBdr>
    </w:div>
    <w:div w:id="2105614438">
      <w:bodyDiv w:val="1"/>
      <w:marLeft w:val="0"/>
      <w:marRight w:val="0"/>
      <w:marTop w:val="0"/>
      <w:marBottom w:val="0"/>
      <w:divBdr>
        <w:top w:val="none" w:sz="0" w:space="0" w:color="auto"/>
        <w:left w:val="none" w:sz="0" w:space="0" w:color="auto"/>
        <w:bottom w:val="none" w:sz="0" w:space="0" w:color="auto"/>
        <w:right w:val="none" w:sz="0" w:space="0" w:color="auto"/>
      </w:divBdr>
    </w:div>
    <w:div w:id="2135175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sccb.org/issues-and-action/religious-liberty/religious-freedom-week/index.cfm" TargetMode="External"/><Relationship Id="rId18" Type="http://schemas.openxmlformats.org/officeDocument/2006/relationships/hyperlink" Target="http://www.usccb.org/about/pro-life-activities/prayers/upload/recen-por-la-vida-06-2020.pdf" TargetMode="External"/><Relationship Id="rId26" Type="http://schemas.openxmlformats.org/officeDocument/2006/relationships/image" Target="media/image6.png"/><Relationship Id="rId39" Type="http://schemas.openxmlformats.org/officeDocument/2006/relationships/hyperlink" Target="http://cms.usccb.org/about/pro-life-activities/word-of-life/upload/EV-86-photo-spn.png" TargetMode="External"/><Relationship Id="rId21" Type="http://schemas.openxmlformats.org/officeDocument/2006/relationships/image" Target="media/image4.png"/><Relationship Id="rId34" Type="http://schemas.openxmlformats.org/officeDocument/2006/relationships/image" Target="media/image8.jpeg"/><Relationship Id="rId42" Type="http://schemas.openxmlformats.org/officeDocument/2006/relationships/hyperlink" Target="http://www.usccb.org/about/pro-life-activities/prayers/upload/prayforlife_06-2020-spn.png"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3.jpeg"/><Relationship Id="rId29"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sccb.org/about/pro-life-activities/respect-life-program/2019/upload/rlp-19-fathers-day-action-guide-sp.docx" TargetMode="External"/><Relationship Id="rId24" Type="http://schemas.openxmlformats.org/officeDocument/2006/relationships/hyperlink" Target="http://store.usccb.org/Serene-Attentiveness-to-God-s-Creation-spanish-p/c1655.htm" TargetMode="External"/><Relationship Id="rId32" Type="http://schemas.openxmlformats.org/officeDocument/2006/relationships/footer" Target="footer1.xml"/><Relationship Id="rId37" Type="http://schemas.openxmlformats.org/officeDocument/2006/relationships/image" Target="media/image9.jpeg"/><Relationship Id="rId40" Type="http://schemas.openxmlformats.org/officeDocument/2006/relationships/image" Target="media/image10.jpeg"/><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usccb.org/issues-and-action/religious-liberty/religious-freedom-week/index.cfm" TargetMode="External"/><Relationship Id="rId23" Type="http://schemas.openxmlformats.org/officeDocument/2006/relationships/image" Target="media/image5.png"/><Relationship Id="rId28" Type="http://schemas.openxmlformats.org/officeDocument/2006/relationships/hyperlink" Target="http://www.usccb.org/about/pro-life-activities/prayers/upload/recen-por-la-vida-06-2020.pdf" TargetMode="External"/><Relationship Id="rId36" Type="http://schemas.openxmlformats.org/officeDocument/2006/relationships/hyperlink" Target="http://cms.usccb.org/about/pro-life-activities/word-of-life/upload/EV-5-photo-spn.png" TargetMode="External"/><Relationship Id="rId10" Type="http://schemas.openxmlformats.org/officeDocument/2006/relationships/endnotes" Target="endnotes.xml"/><Relationship Id="rId19" Type="http://schemas.openxmlformats.org/officeDocument/2006/relationships/hyperlink" Target="http://www.usccb.org/about/pro-life-activities/prayers/upload/prayforlife_06-2020.png" TargetMode="External"/><Relationship Id="rId31" Type="http://schemas.openxmlformats.org/officeDocument/2006/relationships/hyperlink" Target="http://www.usccb.org/about/pro-life-activities/respect-life-program/2016/upload/rlp-16-flyer-infertility-spanish.pdf" TargetMode="External"/><Relationship Id="rId44" Type="http://schemas.openxmlformats.org/officeDocument/2006/relationships/hyperlink" Target="http://www.usccb.org/about/pro-life-activities/prayers/upload/recen-por-la-vida-06-2020.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hyperlink" Target="http://www.usccb.org/about/pro-life-activities/upload/wwmin-pope-john-paul-iis-challenge-to-our-church-spa.pdf" TargetMode="External"/><Relationship Id="rId27" Type="http://schemas.openxmlformats.org/officeDocument/2006/relationships/hyperlink" Target="http://www.usccb.org/about/pro-life-activities/prayers/upload/recen-por-la-vida-06-2020.pdf" TargetMode="External"/><Relationship Id="rId30" Type="http://schemas.openxmlformats.org/officeDocument/2006/relationships/hyperlink" Target="http://store.usccb.org/Seven-Considerations-Navigating-Infertility-span-p/c1654.htm" TargetMode="External"/><Relationship Id="rId35" Type="http://schemas.openxmlformats.org/officeDocument/2006/relationships/hyperlink" Target="http://www.usccb.org/about/pro-life-activities/word-of-life/upload/EV-5-photo.png" TargetMode="External"/><Relationship Id="rId43" Type="http://schemas.openxmlformats.org/officeDocument/2006/relationships/hyperlink" Target="http://www.usccb.org/about/pro-life-activities/prayers/upload/pray-for-life-06-2020.pdf"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www.usccb.org/about/pro-life-activities/prayers/upload/pray-for-life-06-2020.pdf" TargetMode="External"/><Relationship Id="rId25" Type="http://schemas.openxmlformats.org/officeDocument/2006/relationships/hyperlink" Target="https://es.respectlife.org/serene-attentiveness" TargetMode="External"/><Relationship Id="rId33" Type="http://schemas.openxmlformats.org/officeDocument/2006/relationships/hyperlink" Target="http://www.usccb.org/about/pro-life-activities/respect-life-program/respect-life-image-gallery.cfm" TargetMode="External"/><Relationship Id="rId38" Type="http://schemas.openxmlformats.org/officeDocument/2006/relationships/hyperlink" Target="http://www.usccb.org/about/pro-life-activities/word-of-life/upload/EV-86-photo.png" TargetMode="External"/><Relationship Id="rId46" Type="http://schemas.openxmlformats.org/officeDocument/2006/relationships/theme" Target="theme/theme1.xml"/><Relationship Id="rId20" Type="http://schemas.openxmlformats.org/officeDocument/2006/relationships/hyperlink" Target="http://www.usccb.org/about/pro-life-activities/prayers/upload/prayforlife_06-2020-spn.png" TargetMode="External"/><Relationship Id="rId41" Type="http://schemas.openxmlformats.org/officeDocument/2006/relationships/hyperlink" Target="http://www.usccb.org/about/pro-life-activities/prayers/upload/prayforlife_06-2020.png"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respectlif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C1CA53D00E4E84C80F9B7051D6B85D3" ma:contentTypeVersion="13" ma:contentTypeDescription="Create a new document." ma:contentTypeScope="" ma:versionID="881804a7c9a051ca0a458023fc88518f">
  <xsd:schema xmlns:xsd="http://www.w3.org/2001/XMLSchema" xmlns:xs="http://www.w3.org/2001/XMLSchema" xmlns:p="http://schemas.microsoft.com/office/2006/metadata/properties" xmlns:ns3="b9018524-fa97-40a7-8675-174e37e8b6fc" xmlns:ns4="90969c9e-14a9-43a5-b029-e5676834ee2b" targetNamespace="http://schemas.microsoft.com/office/2006/metadata/properties" ma:root="true" ma:fieldsID="de11d07fcc3b42aaf315398fd051f449" ns3:_="" ns4:_="">
    <xsd:import namespace="b9018524-fa97-40a7-8675-174e37e8b6fc"/>
    <xsd:import namespace="90969c9e-14a9-43a5-b029-e5676834ee2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018524-fa97-40a7-8675-174e37e8b6f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969c9e-14a9-43a5-b029-e5676834ee2b"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61DABE-64AE-4404-9379-F1040AD6B1AC}">
  <ds:schemaRefs>
    <ds:schemaRef ds:uri="http://schemas.microsoft.com/sharepoint/v3/contenttype/forms"/>
  </ds:schemaRefs>
</ds:datastoreItem>
</file>

<file path=customXml/itemProps2.xml><?xml version="1.0" encoding="utf-8"?>
<ds:datastoreItem xmlns:ds="http://schemas.openxmlformats.org/officeDocument/2006/customXml" ds:itemID="{B2947874-D132-4FB3-B66A-9BE456DA1D2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99F9EF7-22B6-4B1F-8133-C8A8BA96F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018524-fa97-40a7-8675-174e37e8b6fc"/>
    <ds:schemaRef ds:uri="90969c9e-14a9-43a5-b029-e5676834ee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780681B-9CA2-41AC-83DA-0388C9CA7C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1298</TotalTime>
  <Pages>4</Pages>
  <Words>984</Words>
  <Characters>5609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PLIntern3</dc:creator>
  <cp:keywords/>
  <dc:description/>
  <cp:lastModifiedBy>Christopher McCaffery</cp:lastModifiedBy>
  <cp:revision>20</cp:revision>
  <cp:lastPrinted>2018-08-21T17:16:00Z</cp:lastPrinted>
  <dcterms:created xsi:type="dcterms:W3CDTF">2020-05-20T05:25:00Z</dcterms:created>
  <dcterms:modified xsi:type="dcterms:W3CDTF">2020-05-26T16:38:00Z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0x010100FC1CA53D00E4E84C80F9B7051D6B85D3</vt:lpwstr>
  </property>
</Properties>
</file>