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0097" w14:textId="5A50ED90" w:rsidR="001312A9" w:rsidRPr="001312A9" w:rsidRDefault="001312A9" w:rsidP="001312A9">
      <w:pPr>
        <w:shd w:val="clear" w:color="auto" w:fill="FFFFFF"/>
        <w:spacing w:after="120"/>
        <w:rPr>
          <w:rFonts w:eastAsia="Arial Unicode MS"/>
          <w:noProof/>
        </w:rPr>
      </w:pPr>
      <w:r w:rsidRPr="001312A9">
        <w:rPr>
          <w:rFonts w:eastAsia="Arial Unicode MS"/>
          <w:noProof/>
        </w:rPr>
        <w:drawing>
          <wp:anchor distT="0" distB="0" distL="114300" distR="114300" simplePos="0" relativeHeight="251661312" behindDoc="0" locked="0" layoutInCell="1" allowOverlap="1" wp14:anchorId="7D0C0984" wp14:editId="170D9D43">
            <wp:simplePos x="0" y="0"/>
            <wp:positionH relativeFrom="column">
              <wp:posOffset>-914400</wp:posOffset>
            </wp:positionH>
            <wp:positionV relativeFrom="paragraph">
              <wp:posOffset>-904672</wp:posOffset>
            </wp:positionV>
            <wp:extent cx="7795260" cy="1948815"/>
            <wp:effectExtent l="0" t="0" r="254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2A9">
        <w:rPr>
          <w:rFonts w:eastAsia="Arial Unicode MS"/>
          <w:i/>
          <w:color w:val="000000"/>
          <w:sz w:val="22"/>
          <w:szCs w:val="22"/>
        </w:rPr>
        <w:t xml:space="preserve"> </w:t>
      </w:r>
    </w:p>
    <w:p w14:paraId="78F94E8F" w14:textId="4063CF9D" w:rsidR="001312A9" w:rsidRPr="001312A9" w:rsidRDefault="001312A9" w:rsidP="001312A9">
      <w:pPr>
        <w:rPr>
          <w:rFonts w:eastAsia="Arial Unicode MS"/>
          <w:noProof/>
        </w:rPr>
      </w:pPr>
    </w:p>
    <w:p w14:paraId="0F47BC83" w14:textId="791D31BC" w:rsidR="001312A9" w:rsidRPr="001312A9" w:rsidRDefault="001312A9" w:rsidP="001312A9">
      <w:pPr>
        <w:rPr>
          <w:rFonts w:eastAsia="Arial Unicode MS"/>
        </w:rPr>
      </w:pPr>
    </w:p>
    <w:p w14:paraId="2301F14B" w14:textId="47C20F9B" w:rsidR="006F2AD7" w:rsidRPr="005C67E1" w:rsidRDefault="00EF260C" w:rsidP="006F2AD7">
      <w:pPr>
        <w:pStyle w:val="Default"/>
        <w:rPr>
          <w:sz w:val="23"/>
          <w:szCs w:val="23"/>
        </w:rPr>
      </w:pPr>
      <w:r w:rsidRPr="001312A9">
        <w:rPr>
          <w:rFonts w:eastAsia="Arial Unicode MS"/>
          <w:noProof/>
        </w:rPr>
        <w:drawing>
          <wp:anchor distT="0" distB="0" distL="114300" distR="114300" simplePos="0" relativeHeight="251663360" behindDoc="0" locked="0" layoutInCell="1" allowOverlap="1" wp14:anchorId="07F14420" wp14:editId="56A6E9E7">
            <wp:simplePos x="0" y="0"/>
            <wp:positionH relativeFrom="column">
              <wp:posOffset>-914400</wp:posOffset>
            </wp:positionH>
            <wp:positionV relativeFrom="paragraph">
              <wp:posOffset>7578982</wp:posOffset>
            </wp:positionV>
            <wp:extent cx="7792720" cy="974090"/>
            <wp:effectExtent l="0" t="0" r="5080" b="381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B0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3C48" wp14:editId="31533D1E">
                <wp:simplePos x="0" y="0"/>
                <wp:positionH relativeFrom="column">
                  <wp:posOffset>2470785</wp:posOffset>
                </wp:positionH>
                <wp:positionV relativeFrom="paragraph">
                  <wp:posOffset>66905</wp:posOffset>
                </wp:positionV>
                <wp:extent cx="3914207" cy="34046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207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A4E48" w14:textId="5A53C83C" w:rsidR="009D13B0" w:rsidRPr="009D13B0" w:rsidRDefault="009D13B0" w:rsidP="009D13B0">
                            <w:pPr>
                              <w:jc w:val="right"/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Prayer </w:t>
                            </w:r>
                            <w:proofErr w:type="gramStart"/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Guide</w:t>
                            </w:r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>|</w:t>
                            </w:r>
                            <w:proofErr w:type="gramEnd"/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 w:rsidR="00BB51CC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SEPTEMBER</w:t>
                            </w:r>
                            <w:r w:rsidR="008F00B8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3C4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94.55pt;margin-top:5.25pt;width:308.2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" filled="f" stroked="f" strokeweight=".5pt">
                <v:textbox>
                  <w:txbxContent>
                    <w:p w14:paraId="4D1A4E48" w14:textId="5A53C83C" w:rsidR="009D13B0" w:rsidRPr="009D13B0" w:rsidRDefault="009D13B0" w:rsidP="009D13B0">
                      <w:pPr>
                        <w:jc w:val="right"/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</w:pPr>
                      <w:r w:rsidRPr="009D13B0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Prayer Guide</w:t>
                      </w:r>
                      <w:r w:rsidRPr="009D13B0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 w:rsidRPr="009D13B0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| </w:t>
                      </w:r>
                      <w:r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 w:rsidR="00BB51CC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SEPTEMBER</w:t>
                      </w:r>
                      <w:r w:rsidR="008F00B8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Pr="009D13B0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EA08B7">
        <w:softHyphen/>
      </w:r>
      <w:r w:rsidR="00EA08B7">
        <w:softHyphen/>
      </w:r>
    </w:p>
    <w:p w14:paraId="4E17AB1B" w14:textId="3D333FAA" w:rsidR="001312A9" w:rsidRDefault="007B1C87" w:rsidP="009A04FB">
      <w:pPr>
        <w:tabs>
          <w:tab w:val="left" w:pos="4500"/>
        </w:tabs>
        <w:spacing w:before="240"/>
      </w:pPr>
      <w:r w:rsidRPr="001312A9">
        <w:rPr>
          <w:rFonts w:eastAsia="Arial Unicode MS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6D9D7" wp14:editId="60E23503">
                <wp:simplePos x="0" y="0"/>
                <wp:positionH relativeFrom="page">
                  <wp:posOffset>408562</wp:posOffset>
                </wp:positionH>
                <wp:positionV relativeFrom="line">
                  <wp:posOffset>397699</wp:posOffset>
                </wp:positionV>
                <wp:extent cx="3243580" cy="6858000"/>
                <wp:effectExtent l="0" t="0" r="0" b="0"/>
                <wp:wrapNone/>
                <wp:docPr id="1073741837" name="Rectangl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685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6F0E8C06" w14:textId="0F7F837E" w:rsidR="00106D27" w:rsidRPr="00225DD5" w:rsidRDefault="00B33A67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E85D1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INTERCEDE</w:t>
                            </w:r>
                          </w:p>
                          <w:p w14:paraId="3F5E61C0" w14:textId="383D89A9" w:rsidR="002C4C15" w:rsidRDefault="00B766C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3BC6F" wp14:editId="4741AC3E">
                                  <wp:extent cx="3135084" cy="1643741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084" cy="1643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31436" w14:textId="77777777" w:rsidR="00225DD5" w:rsidRPr="00B551A2" w:rsidRDefault="00225DD5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1DABF34" w14:textId="054D3411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PRAY</w:t>
                            </w:r>
                          </w:p>
                          <w:p w14:paraId="21DDA085" w14:textId="271F7E80" w:rsidR="00225DD5" w:rsidRPr="00225DD5" w:rsidRDefault="001312A9" w:rsidP="00A3745B">
                            <w:pPr>
                              <w:pStyle w:val="Body"/>
                              <w:spacing w:after="240"/>
                              <w:ind w:right="-14"/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Our Father, 3 Hail </w:t>
                            </w:r>
                            <w:proofErr w:type="spellStart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Marys</w:t>
                            </w:r>
                            <w:proofErr w:type="spellEnd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, Glory Be</w:t>
                            </w:r>
                          </w:p>
                          <w:p w14:paraId="649F76A9" w14:textId="25BB69FC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REFLECT</w:t>
                            </w:r>
                          </w:p>
                          <w:p w14:paraId="23905567" w14:textId="6C059E41" w:rsidR="00F20B0C" w:rsidRDefault="007B1C87" w:rsidP="000764D5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Our</w:t>
                            </w:r>
                            <w:r w:rsid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faith teaches us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that each moment of our lives is a gift from</w:t>
                            </w:r>
                            <w:r w:rsid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God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. Even in the face of suffering </w:t>
                            </w:r>
                            <w:r w:rsidR="00B61CF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or limited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0429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ability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10429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life is always meaningful. O</w:t>
                            </w:r>
                            <w:r w:rsid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ur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04292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human 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dignity</w:t>
                            </w:r>
                            <w:r w:rsid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and value </w:t>
                            </w:r>
                            <w:r w:rsidR="00C57A29" w:rsidRPr="007B1C87">
                              <w:rPr>
                                <w:rFonts w:eastAsiaTheme="minorHAnsi"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never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diminish. The practice of assisted suicide tragically rejects the truth that </w:t>
                            </w:r>
                            <w:r w:rsidR="00C57A29" w:rsidRPr="000764D5">
                              <w:rPr>
                                <w:rFonts w:eastAsiaTheme="minorHAnsi"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every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life is worth living. </w:t>
                            </w:r>
                          </w:p>
                          <w:p w14:paraId="0E2B2D9F" w14:textId="29760790" w:rsidR="000764D5" w:rsidRPr="000764D5" w:rsidRDefault="00104292" w:rsidP="000764D5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Asking</w:t>
                            </w:r>
                            <w:r w:rsidR="00C57A29" w:rsidRP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to die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is </w:t>
                            </w:r>
                            <w:r w:rsidR="00C57A29" w:rsidRP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 cry for help</w:t>
                            </w:r>
                            <w:r w:rsidR="00C57A29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People</w:t>
                            </w:r>
                            <w:r w:rsidR="00F20B0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considering suicide 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want to escape what they perceive to be an intolerable situation, inaccurately believ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ing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that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death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is their only way out. </w:t>
                            </w:r>
                            <w:r w:rsidR="00984D66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61CF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person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requesting assisted suicide is often asking, 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“</w:t>
                            </w:r>
                            <w:r w:rsidR="000764D5" w:rsidRPr="000764D5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Does anyone want me to be alive, or care enough to talk me out of this and support me through this difficult time?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”</w:t>
                            </w:r>
                          </w:p>
                          <w:p w14:paraId="2A4E0385" w14:textId="2B1D591D" w:rsidR="00104292" w:rsidRDefault="007B1C87" w:rsidP="00104292">
                            <w:pPr>
                              <w:spacing w:after="120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While the practice of assisted suicide is often the result of misguided mercy, l</w:t>
                            </w:r>
                            <w:r w:rsidRPr="00B61CFC">
                              <w:rPr>
                                <w:sz w:val="23"/>
                                <w:szCs w:val="23"/>
                              </w:rPr>
                              <w:t xml:space="preserve">aws permitting assisted suicide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erroneously </w:t>
                            </w:r>
                            <w:r w:rsidRPr="00B61CFC">
                              <w:rPr>
                                <w:sz w:val="23"/>
                                <w:szCs w:val="23"/>
                              </w:rPr>
                              <w:t>communicate</w:t>
                            </w:r>
                            <w:r w:rsidR="005A114B">
                              <w:rPr>
                                <w:sz w:val="23"/>
                                <w:szCs w:val="23"/>
                              </w:rPr>
                              <w:t xml:space="preserve"> the idea</w:t>
                            </w:r>
                            <w:r w:rsidRPr="00B61CFC">
                              <w:rPr>
                                <w:sz w:val="23"/>
                                <w:szCs w:val="23"/>
                              </w:rPr>
                              <w:t xml:space="preserve"> that, under difficult circumstances, some lives are not worth living. </w:t>
                            </w:r>
                            <w:r w:rsidR="00984D66">
                              <w:rPr>
                                <w:sz w:val="23"/>
                                <w:szCs w:val="23"/>
                              </w:rPr>
                              <w:t>Sadly, t</w:t>
                            </w:r>
                            <w:r w:rsidRPr="00B61CFC">
                              <w:rPr>
                                <w:sz w:val="23"/>
                                <w:szCs w:val="23"/>
                              </w:rPr>
                              <w:t xml:space="preserve">his tragically false message will be heard not only by those with a terminal illness, but </w:t>
                            </w:r>
                            <w:r w:rsidR="00104292" w:rsidRPr="00B61CF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by any person struggling with the temptation to end his or her life.</w:t>
                            </w:r>
                          </w:p>
                          <w:p w14:paraId="0AEC9F1E" w14:textId="0DE9D0FF" w:rsidR="00B73DD6" w:rsidRPr="00B73DD6" w:rsidRDefault="00B73DD6" w:rsidP="0010429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735E37B6" w14:textId="77777777" w:rsidR="001312A9" w:rsidRDefault="001312A9" w:rsidP="00FB4D38">
                            <w:pPr>
                              <w:ind w:right="-15"/>
                            </w:pPr>
                          </w:p>
                          <w:p w14:paraId="008C2F57" w14:textId="77777777" w:rsidR="001312A9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color w:val="E85D1F"/>
                                <w:sz w:val="16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D9D7" id="Rectangle 1073741837" o:spid="_x0000_s1027" style="position:absolute;margin-left:32.15pt;margin-top:31.3pt;width:255.4pt;height:540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" filled="f" stroked="f" strokeweight="1pt">
                <v:stroke miterlimit="4"/>
                <v:textbox inset="1.27mm,1.27mm,1.27mm,1.27mm">
                  <w:txbxContent>
                    <w:p w14:paraId="6F0E8C06" w14:textId="0F7F837E" w:rsidR="00106D27" w:rsidRPr="00225DD5" w:rsidRDefault="00B33A67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E85D1F"/>
                          <w:sz w:val="16"/>
                          <w:szCs w:val="16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INTERCEDE</w:t>
                      </w:r>
                    </w:p>
                    <w:p w14:paraId="3F5E61C0" w14:textId="383D89A9" w:rsidR="002C4C15" w:rsidRDefault="00B766C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23BC6F" wp14:editId="4741AC3E">
                            <wp:extent cx="3135084" cy="1643741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5084" cy="1643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31436" w14:textId="77777777" w:rsidR="00225DD5" w:rsidRPr="00B551A2" w:rsidRDefault="00225DD5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16"/>
                          <w:szCs w:val="16"/>
                          <w:lang w:val="fr-FR"/>
                        </w:rPr>
                      </w:pPr>
                    </w:p>
                    <w:p w14:paraId="51DABF34" w14:textId="054D3411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PRAY</w:t>
                      </w:r>
                    </w:p>
                    <w:p w14:paraId="21DDA085" w14:textId="271F7E80" w:rsidR="00225DD5" w:rsidRPr="00225DD5" w:rsidRDefault="001312A9" w:rsidP="00A3745B">
                      <w:pPr>
                        <w:pStyle w:val="Body"/>
                        <w:spacing w:after="240"/>
                        <w:ind w:right="-14"/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 xml:space="preserve">Our Father, 3 Hail </w:t>
                      </w:r>
                      <w:proofErr w:type="spellStart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Marys</w:t>
                      </w:r>
                      <w:proofErr w:type="spellEnd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, Glory Be</w:t>
                      </w:r>
                    </w:p>
                    <w:p w14:paraId="649F76A9" w14:textId="25BB69FC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REFLECT</w:t>
                      </w:r>
                    </w:p>
                    <w:p w14:paraId="23905567" w14:textId="6C059E41" w:rsidR="00F20B0C" w:rsidRDefault="007B1C87" w:rsidP="000764D5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Our</w:t>
                      </w:r>
                      <w:r w:rsid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faith teaches us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that each moment of our lives is a gift from</w:t>
                      </w:r>
                      <w:r w:rsid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God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. Even in the face of suffering </w:t>
                      </w:r>
                      <w:r w:rsidR="00B61CF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or limited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10429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ability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,</w:t>
                      </w:r>
                      <w:r w:rsidR="0010429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life is always meaningful. O</w:t>
                      </w:r>
                      <w:r w:rsid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ur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104292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human 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dignity</w:t>
                      </w:r>
                      <w:r w:rsid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and value </w:t>
                      </w:r>
                      <w:r w:rsidR="00C57A29" w:rsidRPr="007B1C87">
                        <w:rPr>
                          <w:rFonts w:eastAsiaTheme="minorHAnsi"/>
                          <w:i/>
                          <w:iCs/>
                          <w:color w:val="000000"/>
                          <w:sz w:val="23"/>
                          <w:szCs w:val="23"/>
                        </w:rPr>
                        <w:t>never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diminish. The practice of assisted suicide tragically rejects the truth that </w:t>
                      </w:r>
                      <w:r w:rsidR="00C57A29" w:rsidRPr="000764D5">
                        <w:rPr>
                          <w:rFonts w:eastAsiaTheme="minorHAnsi"/>
                          <w:i/>
                          <w:iCs/>
                          <w:color w:val="000000"/>
                          <w:sz w:val="23"/>
                          <w:szCs w:val="23"/>
                        </w:rPr>
                        <w:t>every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life is worth living. </w:t>
                      </w:r>
                    </w:p>
                    <w:p w14:paraId="0E2B2D9F" w14:textId="29760790" w:rsidR="000764D5" w:rsidRPr="000764D5" w:rsidRDefault="00104292" w:rsidP="000764D5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Asking</w:t>
                      </w:r>
                      <w:r w:rsidR="00C57A29" w:rsidRP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to die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is </w:t>
                      </w:r>
                      <w:r w:rsidR="00C57A29" w:rsidRP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 cry for help</w:t>
                      </w:r>
                      <w:r w:rsidR="00C57A29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People</w:t>
                      </w:r>
                      <w:r w:rsidR="00F20B0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considering suicide 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want to escape what they perceive to be an intolerable situation, inaccurately believ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ing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that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death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is their only way out. </w:t>
                      </w:r>
                      <w:r w:rsidR="00984D66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B61CF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person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requesting assisted suicide is often asking, 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“</w:t>
                      </w:r>
                      <w:r w:rsidR="000764D5" w:rsidRPr="000764D5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Does anyone want me to be alive, or care enough to talk me out of this and support me through this difficult time?</w:t>
                      </w:r>
                      <w:r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”</w:t>
                      </w:r>
                    </w:p>
                    <w:p w14:paraId="2A4E0385" w14:textId="2B1D591D" w:rsidR="00104292" w:rsidRDefault="007B1C87" w:rsidP="00104292">
                      <w:pPr>
                        <w:spacing w:after="120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While the practice of assisted suicide is often the result of misguided mercy, l</w:t>
                      </w:r>
                      <w:r w:rsidRPr="00B61CFC">
                        <w:rPr>
                          <w:sz w:val="23"/>
                          <w:szCs w:val="23"/>
                        </w:rPr>
                        <w:t xml:space="preserve">aws permitting assisted suicide </w:t>
                      </w:r>
                      <w:r>
                        <w:rPr>
                          <w:sz w:val="23"/>
                          <w:szCs w:val="23"/>
                        </w:rPr>
                        <w:t xml:space="preserve">erroneously </w:t>
                      </w:r>
                      <w:r w:rsidRPr="00B61CFC">
                        <w:rPr>
                          <w:sz w:val="23"/>
                          <w:szCs w:val="23"/>
                        </w:rPr>
                        <w:t>communicate</w:t>
                      </w:r>
                      <w:r w:rsidR="005A114B">
                        <w:rPr>
                          <w:sz w:val="23"/>
                          <w:szCs w:val="23"/>
                        </w:rPr>
                        <w:t xml:space="preserve"> the idea</w:t>
                      </w:r>
                      <w:r w:rsidRPr="00B61CFC">
                        <w:rPr>
                          <w:sz w:val="23"/>
                          <w:szCs w:val="23"/>
                        </w:rPr>
                        <w:t xml:space="preserve"> that, under difficult circumstances, some lives are not worth living. </w:t>
                      </w:r>
                      <w:r w:rsidR="00984D66">
                        <w:rPr>
                          <w:sz w:val="23"/>
                          <w:szCs w:val="23"/>
                        </w:rPr>
                        <w:t>Sadly, t</w:t>
                      </w:r>
                      <w:r w:rsidRPr="00B61CFC">
                        <w:rPr>
                          <w:sz w:val="23"/>
                          <w:szCs w:val="23"/>
                        </w:rPr>
                        <w:t xml:space="preserve">his tragically false message will be heard not only by those with a terminal illness, but </w:t>
                      </w:r>
                      <w:r w:rsidR="00104292" w:rsidRPr="00B61CF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by any person struggling with the temptation to end his or her life.</w:t>
                      </w:r>
                    </w:p>
                    <w:p w14:paraId="0AEC9F1E" w14:textId="0DE9D0FF" w:rsidR="00B73DD6" w:rsidRPr="00B73DD6" w:rsidRDefault="00B73DD6" w:rsidP="0010429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735E37B6" w14:textId="77777777" w:rsidR="001312A9" w:rsidRDefault="001312A9" w:rsidP="00FB4D38">
                      <w:pPr>
                        <w:ind w:right="-15"/>
                      </w:pPr>
                    </w:p>
                    <w:p w14:paraId="008C2F57" w14:textId="77777777" w:rsidR="001312A9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color w:val="E85D1F"/>
                          <w:sz w:val="16"/>
                          <w:szCs w:val="4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90F8C" w:rsidRPr="001312A9">
        <w:rPr>
          <w:rFonts w:eastAsia="Arial Unicode MS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FFD19" wp14:editId="723BCA1D">
                <wp:simplePos x="0" y="0"/>
                <wp:positionH relativeFrom="page">
                  <wp:posOffset>4221804</wp:posOffset>
                </wp:positionH>
                <wp:positionV relativeFrom="line">
                  <wp:posOffset>397699</wp:posOffset>
                </wp:positionV>
                <wp:extent cx="3171825" cy="6935470"/>
                <wp:effectExtent l="0" t="0" r="0" b="0"/>
                <wp:wrapNone/>
                <wp:docPr id="1073741836" name="Rectangl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35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4B6DF" w14:textId="33FA80ED" w:rsidR="007B1C87" w:rsidRPr="00B61CFC" w:rsidRDefault="00984D66" w:rsidP="00B61CFC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F20B0C">
                              <w:rPr>
                                <w:sz w:val="23"/>
                                <w:szCs w:val="23"/>
                              </w:rPr>
                              <w:t xml:space="preserve">The dying process is a sacred time—a final season to seek closure in this life and prepare for the next in the hope of sharing in Christ's Resurrection.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We are called to </w:t>
                            </w:r>
                            <w:r w:rsidRPr="00F20B0C">
                              <w:rPr>
                                <w:sz w:val="23"/>
                                <w:szCs w:val="23"/>
                              </w:rPr>
                              <w:t xml:space="preserve">accompany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those entering this season of life, surrounding them with </w:t>
                            </w:r>
                            <w:r w:rsidR="00104292">
                              <w:rPr>
                                <w:sz w:val="23"/>
                                <w:szCs w:val="23"/>
                              </w:rPr>
                              <w:t xml:space="preserve">life-affirming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love, support, and compassion.</w:t>
                            </w:r>
                          </w:p>
                          <w:p w14:paraId="519B0D0D" w14:textId="77777777" w:rsidR="00B73DD6" w:rsidRPr="00B73DD6" w:rsidRDefault="00B73DD6" w:rsidP="00B73DD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BCB159C" w14:textId="77777777" w:rsidR="00903698" w:rsidRPr="00903698" w:rsidRDefault="00903698" w:rsidP="00903698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E925905" w14:textId="0F593549" w:rsidR="001312A9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 Light" w:hAnsi="Azo Sans Light" w:cs="Times New Roman"/>
                                <w:i/>
                                <w:iCs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ACT</w:t>
                            </w:r>
                            <w:r>
                              <w:rPr>
                                <w:rFonts w:ascii="Azo Sans Light" w:hAnsi="Azo Sans Light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312A9" w:rsidRPr="00B33A67">
                              <w:rPr>
                                <w:rFonts w:ascii="Azo Sans Light" w:hAnsi="Azo Sans Light" w:cs="Times New Roman"/>
                                <w:i/>
                                <w:iCs/>
                                <w:sz w:val="20"/>
                              </w:rPr>
                              <w:t>(choose one)</w:t>
                            </w:r>
                          </w:p>
                          <w:p w14:paraId="71745B8D" w14:textId="26229369" w:rsidR="00A20C64" w:rsidRDefault="00903698" w:rsidP="00A20C64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Offer</w:t>
                            </w:r>
                            <w:r w:rsidR="00847839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>the prayer “Every Life is Worth Living”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 xml:space="preserve"> for this month’s intention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hyperlink r:id="rId8" w:history="1">
                              <w:r w:rsidR="00DB12A1" w:rsidRPr="00DB12A1">
                                <w:rPr>
                                  <w:rStyle w:val="Hyperlink"/>
                                  <w:color w:val="0432FF"/>
                                  <w:sz w:val="23"/>
                                  <w:szCs w:val="23"/>
                                </w:rPr>
                                <w:t>usccb.org/every-life-worth-living</w:t>
                              </w:r>
                            </w:hyperlink>
                            <w:r w:rsidR="00DB12A1"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77FB1">
                              <w:t xml:space="preserve"> </w:t>
                            </w:r>
                          </w:p>
                          <w:p w14:paraId="7C4F60A2" w14:textId="38969325" w:rsidR="00A20C64" w:rsidRPr="00A20C64" w:rsidRDefault="00277FB1" w:rsidP="00A20C64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Learn </w:t>
                            </w:r>
                            <w:r w:rsidR="00F20B0C">
                              <w:rPr>
                                <w:sz w:val="23"/>
                                <w:szCs w:val="23"/>
                              </w:rPr>
                              <w:t xml:space="preserve">about the concrete </w:t>
                            </w:r>
                            <w:r w:rsidR="00B61CFC">
                              <w:rPr>
                                <w:sz w:val="23"/>
                                <w:szCs w:val="23"/>
                              </w:rPr>
                              <w:t>way</w:t>
                            </w:r>
                            <w:r w:rsidR="00104292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 w:rsidR="00F20B0C">
                              <w:rPr>
                                <w:sz w:val="23"/>
                                <w:szCs w:val="23"/>
                              </w:rPr>
                              <w:t xml:space="preserve"> you can help accompany a loved one 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who is nearing </w:t>
                            </w:r>
                            <w:r w:rsidR="00F20B0C">
                              <w:rPr>
                                <w:sz w:val="23"/>
                                <w:szCs w:val="23"/>
                              </w:rPr>
                              <w:t>the end of life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: </w:t>
                            </w:r>
                            <w:hyperlink r:id="rId9" w:history="1">
                              <w:r w:rsidR="00DB12A1" w:rsidRPr="00DB12A1">
                                <w:rPr>
                                  <w:rStyle w:val="Hyperlink"/>
                                  <w:color w:val="0432FF"/>
                                  <w:sz w:val="23"/>
                                  <w:szCs w:val="23"/>
                                </w:rPr>
                                <w:t>usccb.org/end-of-life-care</w:t>
                              </w:r>
                            </w:hyperlink>
                            <w:r w:rsidR="00DB12A1" w:rsidRPr="00DB12A1">
                              <w:rPr>
                                <w:color w:val="0432FF"/>
                                <w:sz w:val="23"/>
                                <w:szCs w:val="23"/>
                              </w:rPr>
                              <w:t>.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623A05A8" w14:textId="5FEB8BEA" w:rsidR="001312A9" w:rsidRDefault="001312A9" w:rsidP="001312A9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247F2">
                              <w:rPr>
                                <w:color w:val="000000"/>
                                <w:sz w:val="23"/>
                                <w:szCs w:val="23"/>
                              </w:rPr>
                              <w:t>Offer some other sacrifice</w:t>
                            </w:r>
                            <w:r w:rsidR="002C4C15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or </w:t>
                            </w:r>
                            <w:r w:rsidRPr="007247F2">
                              <w:rPr>
                                <w:color w:val="000000"/>
                                <w:sz w:val="23"/>
                                <w:szCs w:val="23"/>
                              </w:rPr>
                              <w:t>prayer that you feel called to do for this month’s intention.</w:t>
                            </w:r>
                            <w:r w:rsidR="008B1FF0">
                              <w:rPr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0B96AE6B" w14:textId="77777777" w:rsidR="00903698" w:rsidRPr="00903698" w:rsidRDefault="00903698" w:rsidP="00903698">
                            <w:pPr>
                              <w:spacing w:before="120"/>
                              <w:ind w:left="-86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9D886DD" w14:textId="4CEC68EF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ONE STEP FURTHER</w:t>
                            </w:r>
                          </w:p>
                          <w:p w14:paraId="445EEB62" w14:textId="79CD7BF8" w:rsidR="00903698" w:rsidRPr="00903698" w:rsidRDefault="00BB51CC" w:rsidP="0090369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Learn more about the negative impacts of assisted suicide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 xml:space="preserve"> on society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in “</w:t>
                            </w:r>
                            <w:r w:rsidRPr="00DB12A1">
                              <w:rPr>
                                <w:color w:val="000000" w:themeColor="text1"/>
                                <w:sz w:val="23"/>
                                <w:szCs w:val="23"/>
                              </w:rPr>
                              <w:t>Every Suicide is Tragic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”</w:t>
                            </w:r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hyperlink r:id="rId10" w:history="1">
                              <w:r w:rsidR="00DB12A1" w:rsidRPr="00DB12A1">
                                <w:rPr>
                                  <w:rStyle w:val="Hyperlink"/>
                                  <w:color w:val="0432FF"/>
                                  <w:sz w:val="23"/>
                                  <w:szCs w:val="23"/>
                                </w:rPr>
                                <w:t>usccb.org/every-suicide-tragic</w:t>
                              </w:r>
                            </w:hyperlink>
                            <w:r w:rsidR="00DB12A1">
                              <w:rPr>
                                <w:sz w:val="23"/>
                                <w:szCs w:val="23"/>
                              </w:rPr>
                              <w:t xml:space="preserve">). </w:t>
                            </w:r>
                            <w:r w:rsidR="008B1FF0">
                              <w:rPr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554A700E" w14:textId="7EF7FCCB" w:rsidR="00231263" w:rsidRPr="00867EF9" w:rsidRDefault="00EE089A" w:rsidP="0023126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</w:t>
                            </w:r>
                          </w:p>
                          <w:p w14:paraId="0B3481A3" w14:textId="07343020" w:rsidR="00847839" w:rsidRPr="00B33A67" w:rsidRDefault="00847839" w:rsidP="00847839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DID YOU </w:t>
                            </w:r>
                            <w:proofErr w:type="gramStart"/>
                            <w:r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KNOW?</w:t>
                            </w:r>
                            <w:proofErr w:type="gramEnd"/>
                          </w:p>
                          <w:p w14:paraId="57800D79" w14:textId="09136678" w:rsidR="002159E2" w:rsidRPr="002159E2" w:rsidRDefault="00BB51CC" w:rsidP="002159E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September is National Suicide Prevention Month.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17272">
                              <w:rPr>
                                <w:sz w:val="23"/>
                                <w:szCs w:val="23"/>
                              </w:rPr>
                              <w:t xml:space="preserve">In this short </w:t>
                            </w:r>
                            <w:hyperlink r:id="rId11" w:history="1">
                              <w:r w:rsidR="00EE089A" w:rsidRPr="007B3A8A">
                                <w:rPr>
                                  <w:rStyle w:val="Hyperlink"/>
                                  <w:color w:val="0432FF"/>
                                  <w:sz w:val="23"/>
                                  <w:szCs w:val="23"/>
                                </w:rPr>
                                <w:t>video</w:t>
                              </w:r>
                            </w:hyperlink>
                            <w:r w:rsidR="00EE089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17272">
                              <w:rPr>
                                <w:sz w:val="23"/>
                                <w:szCs w:val="23"/>
                              </w:rPr>
                              <w:t>Luke recounts his personal experience with suicide and helps us better understand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17272">
                              <w:rPr>
                                <w:sz w:val="23"/>
                                <w:szCs w:val="23"/>
                              </w:rPr>
                              <w:t>its intimate connection to assisted suicide</w:t>
                            </w:r>
                            <w:r w:rsidR="00EE089A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5F019F1" w14:textId="6691BDC9" w:rsidR="00847839" w:rsidRPr="00847839" w:rsidRDefault="00847839" w:rsidP="00847839"/>
                          <w:p w14:paraId="4F88D1D9" w14:textId="77777777" w:rsidR="00B45944" w:rsidRDefault="00B45944" w:rsidP="00C83AE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DB83D61" w14:textId="1BF39E22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017AB5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145703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5AC8F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DD4A2E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73B05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4197C1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67BB40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8774E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9D401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67EF9">
                              <w:rPr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3AFF78A" w14:textId="77777777" w:rsidR="001312A9" w:rsidRPr="00867EF9" w:rsidRDefault="001312A9" w:rsidP="001312A9">
                            <w:pPr>
                              <w:shd w:val="clear" w:color="auto" w:fill="FFFFFF"/>
                              <w:rPr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FD19" id="Rectangle 1073741836" o:spid="_x0000_s1028" style="position:absolute;margin-left:332.45pt;margin-top:31.3pt;width:249.75pt;height:546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" filled="f" stroked="f" strokeweight="1pt">
                <v:stroke miterlimit="4"/>
                <v:textbox inset="1.27mm,1.27mm,1.27mm,1.27mm">
                  <w:txbxContent>
                    <w:p w14:paraId="49A4B6DF" w14:textId="33FA80ED" w:rsidR="007B1C87" w:rsidRPr="00B61CFC" w:rsidRDefault="00984D66" w:rsidP="00B61CFC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F20B0C">
                        <w:rPr>
                          <w:sz w:val="23"/>
                          <w:szCs w:val="23"/>
                        </w:rPr>
                        <w:t xml:space="preserve">The dying process is a sacred time—a final season to seek closure in this life and prepare for the next in the hope of sharing in Christ's Resurrection. </w:t>
                      </w:r>
                      <w:r>
                        <w:rPr>
                          <w:sz w:val="23"/>
                          <w:szCs w:val="23"/>
                        </w:rPr>
                        <w:t xml:space="preserve">We are called to </w:t>
                      </w:r>
                      <w:r w:rsidRPr="00F20B0C">
                        <w:rPr>
                          <w:sz w:val="23"/>
                          <w:szCs w:val="23"/>
                        </w:rPr>
                        <w:t xml:space="preserve">accompany </w:t>
                      </w:r>
                      <w:r>
                        <w:rPr>
                          <w:sz w:val="23"/>
                          <w:szCs w:val="23"/>
                        </w:rPr>
                        <w:t xml:space="preserve">those entering this season of life, surrounding them with </w:t>
                      </w:r>
                      <w:r w:rsidR="00104292">
                        <w:rPr>
                          <w:sz w:val="23"/>
                          <w:szCs w:val="23"/>
                        </w:rPr>
                        <w:t xml:space="preserve">life-affirming </w:t>
                      </w:r>
                      <w:r>
                        <w:rPr>
                          <w:sz w:val="23"/>
                          <w:szCs w:val="23"/>
                        </w:rPr>
                        <w:t>love, support, and compassion.</w:t>
                      </w:r>
                    </w:p>
                    <w:p w14:paraId="519B0D0D" w14:textId="77777777" w:rsidR="00B73DD6" w:rsidRPr="00B73DD6" w:rsidRDefault="00B73DD6" w:rsidP="00B73DD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2BCB159C" w14:textId="77777777" w:rsidR="00903698" w:rsidRPr="00903698" w:rsidRDefault="00903698" w:rsidP="00903698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p w14:paraId="1E925905" w14:textId="0F593549" w:rsidR="001312A9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 Light" w:hAnsi="Azo Sans Light" w:cs="Times New Roman"/>
                          <w:i/>
                          <w:iCs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ACT</w:t>
                      </w:r>
                      <w:r>
                        <w:rPr>
                          <w:rFonts w:ascii="Azo Sans Light" w:hAnsi="Azo Sans Light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312A9" w:rsidRPr="00B33A67">
                        <w:rPr>
                          <w:rFonts w:ascii="Azo Sans Light" w:hAnsi="Azo Sans Light" w:cs="Times New Roman"/>
                          <w:i/>
                          <w:iCs/>
                          <w:sz w:val="20"/>
                        </w:rPr>
                        <w:t>(choose one)</w:t>
                      </w:r>
                    </w:p>
                    <w:p w14:paraId="71745B8D" w14:textId="26229369" w:rsidR="00A20C64" w:rsidRDefault="00903698" w:rsidP="00A20C64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Offer</w:t>
                      </w:r>
                      <w:r w:rsidR="00847839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DB12A1">
                        <w:rPr>
                          <w:sz w:val="23"/>
                          <w:szCs w:val="23"/>
                        </w:rPr>
                        <w:t>the prayer “Every Life is Worth Living”</w:t>
                      </w:r>
                      <w:r w:rsidR="00EE089A">
                        <w:rPr>
                          <w:sz w:val="23"/>
                          <w:szCs w:val="23"/>
                        </w:rPr>
                        <w:t xml:space="preserve"> for this month’s intention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 (</w:t>
                      </w:r>
                      <w:hyperlink r:id="rId12" w:history="1">
                        <w:r w:rsidR="00DB12A1" w:rsidRPr="00DB12A1">
                          <w:rPr>
                            <w:rStyle w:val="Hyperlink"/>
                            <w:color w:val="0432FF"/>
                            <w:sz w:val="23"/>
                            <w:szCs w:val="23"/>
                          </w:rPr>
                          <w:t>usccb.org/every-life-worth-living</w:t>
                        </w:r>
                      </w:hyperlink>
                      <w:r w:rsidR="00DB12A1">
                        <w:rPr>
                          <w:sz w:val="23"/>
                          <w:szCs w:val="23"/>
                        </w:rPr>
                        <w:t>)</w:t>
                      </w:r>
                      <w:r w:rsidR="00EE089A">
                        <w:rPr>
                          <w:sz w:val="23"/>
                          <w:szCs w:val="23"/>
                        </w:rPr>
                        <w:t>.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="00277FB1">
                        <w:t xml:space="preserve"> </w:t>
                      </w:r>
                    </w:p>
                    <w:p w14:paraId="7C4F60A2" w14:textId="38969325" w:rsidR="00A20C64" w:rsidRPr="00A20C64" w:rsidRDefault="00277FB1" w:rsidP="00A20C64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Learn </w:t>
                      </w:r>
                      <w:r w:rsidR="00F20B0C">
                        <w:rPr>
                          <w:sz w:val="23"/>
                          <w:szCs w:val="23"/>
                        </w:rPr>
                        <w:t xml:space="preserve">about the concrete </w:t>
                      </w:r>
                      <w:r w:rsidR="00B61CFC">
                        <w:rPr>
                          <w:sz w:val="23"/>
                          <w:szCs w:val="23"/>
                        </w:rPr>
                        <w:t>way</w:t>
                      </w:r>
                      <w:r w:rsidR="00104292">
                        <w:rPr>
                          <w:sz w:val="23"/>
                          <w:szCs w:val="23"/>
                        </w:rPr>
                        <w:t>s</w:t>
                      </w:r>
                      <w:r w:rsidR="00F20B0C">
                        <w:rPr>
                          <w:sz w:val="23"/>
                          <w:szCs w:val="23"/>
                        </w:rPr>
                        <w:t xml:space="preserve"> you can help accompany a loved one 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who is nearing </w:t>
                      </w:r>
                      <w:r w:rsidR="00F20B0C">
                        <w:rPr>
                          <w:sz w:val="23"/>
                          <w:szCs w:val="23"/>
                        </w:rPr>
                        <w:t>the end of life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: </w:t>
                      </w:r>
                      <w:hyperlink r:id="rId13" w:history="1">
                        <w:r w:rsidR="00DB12A1" w:rsidRPr="00DB12A1">
                          <w:rPr>
                            <w:rStyle w:val="Hyperlink"/>
                            <w:color w:val="0432FF"/>
                            <w:sz w:val="23"/>
                            <w:szCs w:val="23"/>
                          </w:rPr>
                          <w:t>usccb.org/end-of-life-care</w:t>
                        </w:r>
                      </w:hyperlink>
                      <w:r w:rsidR="00DB12A1" w:rsidRPr="00DB12A1">
                        <w:rPr>
                          <w:color w:val="0432FF"/>
                          <w:sz w:val="23"/>
                          <w:szCs w:val="23"/>
                        </w:rPr>
                        <w:t>.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623A05A8" w14:textId="5FEB8BEA" w:rsidR="001312A9" w:rsidRDefault="001312A9" w:rsidP="001312A9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7247F2">
                        <w:rPr>
                          <w:color w:val="000000"/>
                          <w:sz w:val="23"/>
                          <w:szCs w:val="23"/>
                        </w:rPr>
                        <w:t>Offer some other sacrifice</w:t>
                      </w:r>
                      <w:r w:rsidR="002C4C15">
                        <w:rPr>
                          <w:color w:val="000000"/>
                          <w:sz w:val="23"/>
                          <w:szCs w:val="23"/>
                        </w:rPr>
                        <w:t xml:space="preserve"> or </w:t>
                      </w:r>
                      <w:r w:rsidRPr="007247F2">
                        <w:rPr>
                          <w:color w:val="000000"/>
                          <w:sz w:val="23"/>
                          <w:szCs w:val="23"/>
                        </w:rPr>
                        <w:t>prayer that you feel called to do for this month’s intention.</w:t>
                      </w:r>
                      <w:r w:rsidR="008B1FF0">
                        <w:rPr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14:paraId="0B96AE6B" w14:textId="77777777" w:rsidR="00903698" w:rsidRPr="00903698" w:rsidRDefault="00903698" w:rsidP="00903698">
                      <w:pPr>
                        <w:spacing w:before="120"/>
                        <w:ind w:left="-86"/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  <w:p w14:paraId="49D886DD" w14:textId="4CEC68EF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ONE STEP FURTHER</w:t>
                      </w:r>
                    </w:p>
                    <w:p w14:paraId="445EEB62" w14:textId="79CD7BF8" w:rsidR="00903698" w:rsidRPr="00903698" w:rsidRDefault="00BB51CC" w:rsidP="00903698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Learn more about the negative impacts of assisted suicide</w:t>
                      </w:r>
                      <w:r w:rsidR="00EE089A">
                        <w:rPr>
                          <w:sz w:val="23"/>
                          <w:szCs w:val="23"/>
                        </w:rPr>
                        <w:t xml:space="preserve"> on society </w:t>
                      </w:r>
                      <w:r>
                        <w:rPr>
                          <w:sz w:val="23"/>
                          <w:szCs w:val="23"/>
                        </w:rPr>
                        <w:t>in “</w:t>
                      </w:r>
                      <w:r w:rsidRPr="00DB12A1">
                        <w:rPr>
                          <w:color w:val="000000" w:themeColor="text1"/>
                          <w:sz w:val="23"/>
                          <w:szCs w:val="23"/>
                        </w:rPr>
                        <w:t>Every Suicide is Tragic</w:t>
                      </w:r>
                      <w:r>
                        <w:rPr>
                          <w:sz w:val="23"/>
                          <w:szCs w:val="23"/>
                        </w:rPr>
                        <w:t>”</w:t>
                      </w:r>
                      <w:r w:rsidR="00DB12A1">
                        <w:rPr>
                          <w:sz w:val="23"/>
                          <w:szCs w:val="23"/>
                        </w:rPr>
                        <w:t xml:space="preserve"> (</w:t>
                      </w:r>
                      <w:hyperlink r:id="rId14" w:history="1">
                        <w:r w:rsidR="00DB12A1" w:rsidRPr="00DB12A1">
                          <w:rPr>
                            <w:rStyle w:val="Hyperlink"/>
                            <w:color w:val="0432FF"/>
                            <w:sz w:val="23"/>
                            <w:szCs w:val="23"/>
                          </w:rPr>
                          <w:t>usccb.org/every-suicide-tragic</w:t>
                        </w:r>
                      </w:hyperlink>
                      <w:r w:rsidR="00DB12A1">
                        <w:rPr>
                          <w:sz w:val="23"/>
                          <w:szCs w:val="23"/>
                        </w:rPr>
                        <w:t xml:space="preserve">). </w:t>
                      </w:r>
                      <w:r w:rsidR="008B1FF0">
                        <w:rPr>
                          <w:sz w:val="23"/>
                          <w:szCs w:val="23"/>
                        </w:rPr>
                        <w:br/>
                      </w:r>
                    </w:p>
                    <w:p w14:paraId="554A700E" w14:textId="7EF7FCCB" w:rsidR="00231263" w:rsidRPr="00867EF9" w:rsidRDefault="00EE089A" w:rsidP="0023126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</w:t>
                      </w:r>
                    </w:p>
                    <w:p w14:paraId="0B3481A3" w14:textId="07343020" w:rsidR="00847839" w:rsidRPr="00B33A67" w:rsidRDefault="00847839" w:rsidP="00847839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DID YOU KNOW?</w:t>
                      </w:r>
                    </w:p>
                    <w:p w14:paraId="57800D79" w14:textId="09136678" w:rsidR="002159E2" w:rsidRPr="002159E2" w:rsidRDefault="00BB51CC" w:rsidP="002159E2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September is National Suicide Prevention Month.</w:t>
                      </w:r>
                      <w:r w:rsidR="00EE089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17272">
                        <w:rPr>
                          <w:sz w:val="23"/>
                          <w:szCs w:val="23"/>
                        </w:rPr>
                        <w:t xml:space="preserve">In this short </w:t>
                      </w:r>
                      <w:hyperlink r:id="rId15" w:history="1">
                        <w:r w:rsidR="00EE089A" w:rsidRPr="007B3A8A">
                          <w:rPr>
                            <w:rStyle w:val="Hyperlink"/>
                            <w:color w:val="0432FF"/>
                            <w:sz w:val="23"/>
                            <w:szCs w:val="23"/>
                          </w:rPr>
                          <w:t>video</w:t>
                        </w:r>
                      </w:hyperlink>
                      <w:r w:rsidR="00EE089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17272">
                        <w:rPr>
                          <w:sz w:val="23"/>
                          <w:szCs w:val="23"/>
                        </w:rPr>
                        <w:t>Luke recounts his personal experience with suicide and helps us better understand</w:t>
                      </w:r>
                      <w:r w:rsidR="00EE089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617272">
                        <w:rPr>
                          <w:sz w:val="23"/>
                          <w:szCs w:val="23"/>
                        </w:rPr>
                        <w:t>its intimate connection to assisted suicide</w:t>
                      </w:r>
                      <w:r w:rsidR="00EE089A">
                        <w:rPr>
                          <w:sz w:val="23"/>
                          <w:szCs w:val="23"/>
                        </w:rPr>
                        <w:t>.</w:t>
                      </w:r>
                    </w:p>
                    <w:p w14:paraId="75F019F1" w14:textId="6691BDC9" w:rsidR="00847839" w:rsidRPr="00847839" w:rsidRDefault="00847839" w:rsidP="00847839"/>
                    <w:p w14:paraId="4F88D1D9" w14:textId="77777777" w:rsidR="00B45944" w:rsidRDefault="00B45944" w:rsidP="00C83AE0">
                      <w:pPr>
                        <w:rPr>
                          <w:sz w:val="23"/>
                          <w:szCs w:val="23"/>
                        </w:rPr>
                      </w:pPr>
                    </w:p>
                    <w:p w14:paraId="5DB83D61" w14:textId="1BF39E22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0017AB5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7145703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25AC8F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7FDD4A2E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6773B05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C4197C1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B67BB40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358774E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89D401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867EF9">
                        <w:rPr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3AFF78A" w14:textId="77777777" w:rsidR="001312A9" w:rsidRPr="00867EF9" w:rsidRDefault="001312A9" w:rsidP="001312A9">
                      <w:pPr>
                        <w:shd w:val="clear" w:color="auto" w:fill="FFFFFF"/>
                        <w:rPr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34097D">
        <w:t>–</w:t>
      </w:r>
      <w:r w:rsidR="0034097D">
        <w:softHyphen/>
      </w:r>
    </w:p>
    <w:sectPr w:rsidR="001312A9" w:rsidSect="0080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zo Sans Thin">
    <w:altName w:val="Azo Sans Thin"/>
    <w:panose1 w:val="020B03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">
    <w:altName w:val="Azo Sans"/>
    <w:panose1 w:val="020B06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zo Sans Light">
    <w:altName w:val="Azo Sans Light"/>
    <w:panose1 w:val="020B0403030303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99CDF7"/>
    <w:multiLevelType w:val="hybridMultilevel"/>
    <w:tmpl w:val="93369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39BC7C"/>
    <w:multiLevelType w:val="hybridMultilevel"/>
    <w:tmpl w:val="575F6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463B13"/>
    <w:multiLevelType w:val="hybridMultilevel"/>
    <w:tmpl w:val="8D72E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35643D"/>
    <w:multiLevelType w:val="hybridMultilevel"/>
    <w:tmpl w:val="DDFC0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143B1"/>
    <w:rsid w:val="000151BE"/>
    <w:rsid w:val="0002585C"/>
    <w:rsid w:val="000347D7"/>
    <w:rsid w:val="00034D2D"/>
    <w:rsid w:val="0003644A"/>
    <w:rsid w:val="0003676B"/>
    <w:rsid w:val="00044934"/>
    <w:rsid w:val="00050BA5"/>
    <w:rsid w:val="00053FA5"/>
    <w:rsid w:val="00054003"/>
    <w:rsid w:val="00054DBA"/>
    <w:rsid w:val="0005554B"/>
    <w:rsid w:val="00065718"/>
    <w:rsid w:val="00070DD2"/>
    <w:rsid w:val="000764D5"/>
    <w:rsid w:val="000805FB"/>
    <w:rsid w:val="000808B4"/>
    <w:rsid w:val="00081EAA"/>
    <w:rsid w:val="0009039F"/>
    <w:rsid w:val="000919E7"/>
    <w:rsid w:val="00093CD8"/>
    <w:rsid w:val="000947BE"/>
    <w:rsid w:val="000A4AA6"/>
    <w:rsid w:val="000C3C2C"/>
    <w:rsid w:val="000C7AC2"/>
    <w:rsid w:val="000D55E6"/>
    <w:rsid w:val="000D6802"/>
    <w:rsid w:val="000E4D15"/>
    <w:rsid w:val="000F52FB"/>
    <w:rsid w:val="00104292"/>
    <w:rsid w:val="0010669B"/>
    <w:rsid w:val="00106D27"/>
    <w:rsid w:val="00111C35"/>
    <w:rsid w:val="00114DB0"/>
    <w:rsid w:val="00127F1D"/>
    <w:rsid w:val="001312A9"/>
    <w:rsid w:val="00143C73"/>
    <w:rsid w:val="00152B11"/>
    <w:rsid w:val="00157699"/>
    <w:rsid w:val="001839EA"/>
    <w:rsid w:val="00190F8C"/>
    <w:rsid w:val="00195667"/>
    <w:rsid w:val="001A1F64"/>
    <w:rsid w:val="001B7EFB"/>
    <w:rsid w:val="001C48CB"/>
    <w:rsid w:val="001F0848"/>
    <w:rsid w:val="00203D91"/>
    <w:rsid w:val="0021276C"/>
    <w:rsid w:val="00212794"/>
    <w:rsid w:val="002159E2"/>
    <w:rsid w:val="002179BA"/>
    <w:rsid w:val="00222CCD"/>
    <w:rsid w:val="002254D0"/>
    <w:rsid w:val="00225DD5"/>
    <w:rsid w:val="00231263"/>
    <w:rsid w:val="002702ED"/>
    <w:rsid w:val="00272F47"/>
    <w:rsid w:val="00275C29"/>
    <w:rsid w:val="00277FB1"/>
    <w:rsid w:val="00284165"/>
    <w:rsid w:val="00285F09"/>
    <w:rsid w:val="002866AF"/>
    <w:rsid w:val="002C049D"/>
    <w:rsid w:val="002C4C15"/>
    <w:rsid w:val="002C521E"/>
    <w:rsid w:val="002D6325"/>
    <w:rsid w:val="002D722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D3F"/>
    <w:rsid w:val="00322B75"/>
    <w:rsid w:val="003239C8"/>
    <w:rsid w:val="00332AB6"/>
    <w:rsid w:val="0034097D"/>
    <w:rsid w:val="00352403"/>
    <w:rsid w:val="0035601C"/>
    <w:rsid w:val="00361069"/>
    <w:rsid w:val="003730D0"/>
    <w:rsid w:val="00385607"/>
    <w:rsid w:val="0039076A"/>
    <w:rsid w:val="003A04DA"/>
    <w:rsid w:val="003A289E"/>
    <w:rsid w:val="003A493C"/>
    <w:rsid w:val="003A67E4"/>
    <w:rsid w:val="003B3DF7"/>
    <w:rsid w:val="003B5B59"/>
    <w:rsid w:val="003C0B3A"/>
    <w:rsid w:val="003C1561"/>
    <w:rsid w:val="003C3F78"/>
    <w:rsid w:val="003C6F53"/>
    <w:rsid w:val="003C7A25"/>
    <w:rsid w:val="003F21D7"/>
    <w:rsid w:val="003F67E5"/>
    <w:rsid w:val="00402631"/>
    <w:rsid w:val="00406AC3"/>
    <w:rsid w:val="00415617"/>
    <w:rsid w:val="00430D7D"/>
    <w:rsid w:val="00434107"/>
    <w:rsid w:val="00440701"/>
    <w:rsid w:val="00455E6E"/>
    <w:rsid w:val="004607EF"/>
    <w:rsid w:val="004710A5"/>
    <w:rsid w:val="004716FB"/>
    <w:rsid w:val="00471714"/>
    <w:rsid w:val="004763EE"/>
    <w:rsid w:val="00481C05"/>
    <w:rsid w:val="00493E2A"/>
    <w:rsid w:val="004A7E92"/>
    <w:rsid w:val="004B392F"/>
    <w:rsid w:val="004C2BC3"/>
    <w:rsid w:val="004D0052"/>
    <w:rsid w:val="004E7091"/>
    <w:rsid w:val="00500C31"/>
    <w:rsid w:val="00501DA3"/>
    <w:rsid w:val="005121C2"/>
    <w:rsid w:val="005267F9"/>
    <w:rsid w:val="00534E46"/>
    <w:rsid w:val="00561AF0"/>
    <w:rsid w:val="00566B4B"/>
    <w:rsid w:val="005901C5"/>
    <w:rsid w:val="00597D28"/>
    <w:rsid w:val="005A0C89"/>
    <w:rsid w:val="005A114B"/>
    <w:rsid w:val="005A29EE"/>
    <w:rsid w:val="005A5720"/>
    <w:rsid w:val="005A62DF"/>
    <w:rsid w:val="005A6C01"/>
    <w:rsid w:val="005B3D76"/>
    <w:rsid w:val="005C350C"/>
    <w:rsid w:val="005C67E1"/>
    <w:rsid w:val="005E70E6"/>
    <w:rsid w:val="005F419A"/>
    <w:rsid w:val="00601875"/>
    <w:rsid w:val="00601CB4"/>
    <w:rsid w:val="00604B3B"/>
    <w:rsid w:val="0061418B"/>
    <w:rsid w:val="00614E72"/>
    <w:rsid w:val="00617272"/>
    <w:rsid w:val="0062449C"/>
    <w:rsid w:val="006514EA"/>
    <w:rsid w:val="00652738"/>
    <w:rsid w:val="0066141D"/>
    <w:rsid w:val="00675B7F"/>
    <w:rsid w:val="006926C1"/>
    <w:rsid w:val="006A448E"/>
    <w:rsid w:val="006C7F6C"/>
    <w:rsid w:val="006D4215"/>
    <w:rsid w:val="006D4DAD"/>
    <w:rsid w:val="006E0394"/>
    <w:rsid w:val="006F2AD7"/>
    <w:rsid w:val="006F4855"/>
    <w:rsid w:val="006F4ED8"/>
    <w:rsid w:val="006F6726"/>
    <w:rsid w:val="00702D2D"/>
    <w:rsid w:val="0070704B"/>
    <w:rsid w:val="0070741E"/>
    <w:rsid w:val="0071460F"/>
    <w:rsid w:val="007247F2"/>
    <w:rsid w:val="00725584"/>
    <w:rsid w:val="00741922"/>
    <w:rsid w:val="007523DD"/>
    <w:rsid w:val="00754217"/>
    <w:rsid w:val="007716CC"/>
    <w:rsid w:val="0077292E"/>
    <w:rsid w:val="00785483"/>
    <w:rsid w:val="0078635D"/>
    <w:rsid w:val="00793645"/>
    <w:rsid w:val="007A3B7F"/>
    <w:rsid w:val="007A3DF5"/>
    <w:rsid w:val="007B1C87"/>
    <w:rsid w:val="007B3A8A"/>
    <w:rsid w:val="007C691E"/>
    <w:rsid w:val="007D2393"/>
    <w:rsid w:val="007D36A6"/>
    <w:rsid w:val="008053AA"/>
    <w:rsid w:val="00805E0C"/>
    <w:rsid w:val="00816BF8"/>
    <w:rsid w:val="00817337"/>
    <w:rsid w:val="00823390"/>
    <w:rsid w:val="00824F97"/>
    <w:rsid w:val="00831379"/>
    <w:rsid w:val="00842781"/>
    <w:rsid w:val="00847839"/>
    <w:rsid w:val="00864255"/>
    <w:rsid w:val="00867EF9"/>
    <w:rsid w:val="00870855"/>
    <w:rsid w:val="00876523"/>
    <w:rsid w:val="0088689B"/>
    <w:rsid w:val="00886923"/>
    <w:rsid w:val="00890312"/>
    <w:rsid w:val="00893C50"/>
    <w:rsid w:val="008960ED"/>
    <w:rsid w:val="008A07E3"/>
    <w:rsid w:val="008B1FF0"/>
    <w:rsid w:val="008B2AF5"/>
    <w:rsid w:val="008C3F3A"/>
    <w:rsid w:val="008C4A1D"/>
    <w:rsid w:val="008E1D68"/>
    <w:rsid w:val="008F00B8"/>
    <w:rsid w:val="008F39AF"/>
    <w:rsid w:val="008F564E"/>
    <w:rsid w:val="008F59D3"/>
    <w:rsid w:val="00903698"/>
    <w:rsid w:val="00904ACA"/>
    <w:rsid w:val="00914366"/>
    <w:rsid w:val="00920D98"/>
    <w:rsid w:val="009232DB"/>
    <w:rsid w:val="009255B7"/>
    <w:rsid w:val="0093716D"/>
    <w:rsid w:val="00946E83"/>
    <w:rsid w:val="00952390"/>
    <w:rsid w:val="009528E6"/>
    <w:rsid w:val="00964183"/>
    <w:rsid w:val="00967720"/>
    <w:rsid w:val="00981D64"/>
    <w:rsid w:val="009837FF"/>
    <w:rsid w:val="00984D66"/>
    <w:rsid w:val="009A04FB"/>
    <w:rsid w:val="009A16C5"/>
    <w:rsid w:val="009A33CF"/>
    <w:rsid w:val="009B48CD"/>
    <w:rsid w:val="009C44A8"/>
    <w:rsid w:val="009D13B0"/>
    <w:rsid w:val="009F10F0"/>
    <w:rsid w:val="00A01AE4"/>
    <w:rsid w:val="00A025AD"/>
    <w:rsid w:val="00A0517A"/>
    <w:rsid w:val="00A20700"/>
    <w:rsid w:val="00A20C64"/>
    <w:rsid w:val="00A24CEC"/>
    <w:rsid w:val="00A257AD"/>
    <w:rsid w:val="00A25B6F"/>
    <w:rsid w:val="00A36F36"/>
    <w:rsid w:val="00A3745B"/>
    <w:rsid w:val="00A5244F"/>
    <w:rsid w:val="00A52B74"/>
    <w:rsid w:val="00A53E52"/>
    <w:rsid w:val="00A74810"/>
    <w:rsid w:val="00A7535C"/>
    <w:rsid w:val="00A77D10"/>
    <w:rsid w:val="00A82DBD"/>
    <w:rsid w:val="00A83186"/>
    <w:rsid w:val="00A91F30"/>
    <w:rsid w:val="00AC080E"/>
    <w:rsid w:val="00AC39C6"/>
    <w:rsid w:val="00AD15DB"/>
    <w:rsid w:val="00AE2EC2"/>
    <w:rsid w:val="00AE7F9D"/>
    <w:rsid w:val="00AF4021"/>
    <w:rsid w:val="00AF43A1"/>
    <w:rsid w:val="00AF6E85"/>
    <w:rsid w:val="00AF7CCA"/>
    <w:rsid w:val="00B04388"/>
    <w:rsid w:val="00B12010"/>
    <w:rsid w:val="00B33A67"/>
    <w:rsid w:val="00B41EBF"/>
    <w:rsid w:val="00B45944"/>
    <w:rsid w:val="00B52F9B"/>
    <w:rsid w:val="00B5329E"/>
    <w:rsid w:val="00B551A2"/>
    <w:rsid w:val="00B56204"/>
    <w:rsid w:val="00B56765"/>
    <w:rsid w:val="00B5735C"/>
    <w:rsid w:val="00B61CFC"/>
    <w:rsid w:val="00B67571"/>
    <w:rsid w:val="00B705B2"/>
    <w:rsid w:val="00B70798"/>
    <w:rsid w:val="00B73DD6"/>
    <w:rsid w:val="00B75AD3"/>
    <w:rsid w:val="00B766C9"/>
    <w:rsid w:val="00B90BFC"/>
    <w:rsid w:val="00B94CF8"/>
    <w:rsid w:val="00BA1504"/>
    <w:rsid w:val="00BB03B9"/>
    <w:rsid w:val="00BB045A"/>
    <w:rsid w:val="00BB2FAB"/>
    <w:rsid w:val="00BB3030"/>
    <w:rsid w:val="00BB51CC"/>
    <w:rsid w:val="00BC340E"/>
    <w:rsid w:val="00BE7412"/>
    <w:rsid w:val="00BF2A06"/>
    <w:rsid w:val="00BF3942"/>
    <w:rsid w:val="00BF3F79"/>
    <w:rsid w:val="00C03D20"/>
    <w:rsid w:val="00C14913"/>
    <w:rsid w:val="00C22289"/>
    <w:rsid w:val="00C22A3C"/>
    <w:rsid w:val="00C26540"/>
    <w:rsid w:val="00C27F50"/>
    <w:rsid w:val="00C27FB5"/>
    <w:rsid w:val="00C357AC"/>
    <w:rsid w:val="00C373EC"/>
    <w:rsid w:val="00C57489"/>
    <w:rsid w:val="00C57A29"/>
    <w:rsid w:val="00C71C54"/>
    <w:rsid w:val="00C72D41"/>
    <w:rsid w:val="00C757CA"/>
    <w:rsid w:val="00C83AE0"/>
    <w:rsid w:val="00C87887"/>
    <w:rsid w:val="00C91AB2"/>
    <w:rsid w:val="00C92FCE"/>
    <w:rsid w:val="00C96664"/>
    <w:rsid w:val="00CB20B1"/>
    <w:rsid w:val="00CC27C1"/>
    <w:rsid w:val="00CC5A27"/>
    <w:rsid w:val="00CE2C7E"/>
    <w:rsid w:val="00CF18D1"/>
    <w:rsid w:val="00CF3666"/>
    <w:rsid w:val="00D02921"/>
    <w:rsid w:val="00D03119"/>
    <w:rsid w:val="00D0669E"/>
    <w:rsid w:val="00D15AD0"/>
    <w:rsid w:val="00D22D07"/>
    <w:rsid w:val="00D25840"/>
    <w:rsid w:val="00D42BE2"/>
    <w:rsid w:val="00D639C5"/>
    <w:rsid w:val="00D64554"/>
    <w:rsid w:val="00D73A35"/>
    <w:rsid w:val="00D8364B"/>
    <w:rsid w:val="00D87302"/>
    <w:rsid w:val="00D875E6"/>
    <w:rsid w:val="00DB12A1"/>
    <w:rsid w:val="00DB518B"/>
    <w:rsid w:val="00DB5C06"/>
    <w:rsid w:val="00DC6E26"/>
    <w:rsid w:val="00DC6EA4"/>
    <w:rsid w:val="00DD321B"/>
    <w:rsid w:val="00DD4B16"/>
    <w:rsid w:val="00DE628C"/>
    <w:rsid w:val="00DF6754"/>
    <w:rsid w:val="00DF7E7C"/>
    <w:rsid w:val="00E126B5"/>
    <w:rsid w:val="00E17964"/>
    <w:rsid w:val="00E21064"/>
    <w:rsid w:val="00E254CF"/>
    <w:rsid w:val="00E307BA"/>
    <w:rsid w:val="00E400D5"/>
    <w:rsid w:val="00E4444F"/>
    <w:rsid w:val="00E51408"/>
    <w:rsid w:val="00E67A5B"/>
    <w:rsid w:val="00E733E2"/>
    <w:rsid w:val="00E9622C"/>
    <w:rsid w:val="00EA08B7"/>
    <w:rsid w:val="00EA5E28"/>
    <w:rsid w:val="00EB1C40"/>
    <w:rsid w:val="00EB52BD"/>
    <w:rsid w:val="00EB6644"/>
    <w:rsid w:val="00EB6DB8"/>
    <w:rsid w:val="00EB7D75"/>
    <w:rsid w:val="00EC1B46"/>
    <w:rsid w:val="00EC55EF"/>
    <w:rsid w:val="00EE089A"/>
    <w:rsid w:val="00EE1DF2"/>
    <w:rsid w:val="00EE7154"/>
    <w:rsid w:val="00EF260C"/>
    <w:rsid w:val="00F05345"/>
    <w:rsid w:val="00F1025C"/>
    <w:rsid w:val="00F20B0C"/>
    <w:rsid w:val="00F228F7"/>
    <w:rsid w:val="00F23149"/>
    <w:rsid w:val="00F23BF0"/>
    <w:rsid w:val="00F308A3"/>
    <w:rsid w:val="00F32315"/>
    <w:rsid w:val="00F62F59"/>
    <w:rsid w:val="00F6311B"/>
    <w:rsid w:val="00F70B37"/>
    <w:rsid w:val="00F726E3"/>
    <w:rsid w:val="00F86BBB"/>
    <w:rsid w:val="00F91A4D"/>
    <w:rsid w:val="00F943FD"/>
    <w:rsid w:val="00FA05EC"/>
    <w:rsid w:val="00FA26FD"/>
    <w:rsid w:val="00FA313C"/>
    <w:rsid w:val="00FA5765"/>
    <w:rsid w:val="00FB3DB5"/>
    <w:rsid w:val="00FB4D38"/>
    <w:rsid w:val="00FB72B2"/>
    <w:rsid w:val="00FC23D7"/>
    <w:rsid w:val="00FC7493"/>
    <w:rsid w:val="00FE76A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  <w:style w:type="paragraph" w:customStyle="1" w:styleId="Default">
    <w:name w:val="Default"/>
    <w:rsid w:val="00F70B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0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every-life-worth-living" TargetMode="External"/><Relationship Id="rId13" Type="http://schemas.openxmlformats.org/officeDocument/2006/relationships/hyperlink" Target="https://www.usccb.org/end-of-life-c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usccb.org/every-life-worth-liv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iiK3B0Cof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iiK3B0Cofc0" TargetMode="External"/><Relationship Id="rId10" Type="http://schemas.openxmlformats.org/officeDocument/2006/relationships/hyperlink" Target="https://www.usccb.org/every-suicide-trag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cb.org/end-of-life-care" TargetMode="External"/><Relationship Id="rId14" Type="http://schemas.openxmlformats.org/officeDocument/2006/relationships/hyperlink" Target="https://www.usccb.org/every-suicide-trag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Chelsy Gomez</cp:lastModifiedBy>
  <cp:revision>16</cp:revision>
  <dcterms:created xsi:type="dcterms:W3CDTF">2021-08-17T17:40:00Z</dcterms:created>
  <dcterms:modified xsi:type="dcterms:W3CDTF">2021-09-01T15:59:00Z</dcterms:modified>
</cp:coreProperties>
</file>