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69AE8" w14:textId="47AFB05A" w:rsidR="00F87ECB" w:rsidRPr="00F87ECB" w:rsidRDefault="007742DE" w:rsidP="00F87ECB">
      <w:pPr>
        <w:spacing w:after="0"/>
        <w:jc w:val="center"/>
        <w:rPr>
          <w:rFonts w:ascii="Times New Roman" w:hAnsi="Times New Roman"/>
          <w:b/>
          <w:sz w:val="28"/>
          <w:szCs w:val="28"/>
          <w:lang w:val="es-ES"/>
        </w:rPr>
      </w:pPr>
      <w:r w:rsidRPr="00B32A98">
        <w:rPr>
          <w:rFonts w:ascii="Times New Roman" w:hAnsi="Times New Roman"/>
          <w:b/>
          <w:sz w:val="28"/>
          <w:szCs w:val="28"/>
          <w:lang w:val="es-ES"/>
        </w:rPr>
        <w:t>Modelo de carta del obispo</w:t>
      </w:r>
    </w:p>
    <w:p w14:paraId="1509E923" w14:textId="77777777" w:rsidR="00263187" w:rsidRDefault="00F87ECB" w:rsidP="00F87ECB">
      <w:pPr>
        <w:spacing w:after="0"/>
        <w:jc w:val="center"/>
        <w:rPr>
          <w:rFonts w:ascii="Times New Roman" w:hAnsi="Times New Roman"/>
          <w:bCs/>
          <w:sz w:val="24"/>
          <w:szCs w:val="24"/>
          <w:lang w:val="es-ES"/>
        </w:rPr>
      </w:pPr>
      <w:r w:rsidRPr="00F87ECB">
        <w:rPr>
          <w:rFonts w:cstheme="minorBidi"/>
          <w:bCs/>
          <w:sz w:val="24"/>
          <w:szCs w:val="24"/>
        </w:rPr>
        <w:t xml:space="preserve"> </w:t>
      </w:r>
      <w:r w:rsidR="00263187" w:rsidRPr="00263187">
        <w:rPr>
          <w:rFonts w:ascii="Times New Roman" w:hAnsi="Times New Roman"/>
          <w:bCs/>
          <w:sz w:val="24"/>
          <w:szCs w:val="24"/>
          <w:lang w:val="es-ES"/>
        </w:rPr>
        <w:t>Modelo de carta del obispo</w:t>
      </w:r>
    </w:p>
    <w:p w14:paraId="01831E1F" w14:textId="49D54020" w:rsidR="00C544A5" w:rsidRPr="00F87ECB" w:rsidRDefault="007742DE" w:rsidP="00F87ECB">
      <w:pPr>
        <w:spacing w:after="0"/>
        <w:jc w:val="center"/>
        <w:rPr>
          <w:rFonts w:ascii="Times New Roman" w:hAnsi="Times New Roman"/>
          <w:i/>
          <w:lang w:val="es-ES"/>
        </w:rPr>
      </w:pPr>
      <w:r w:rsidRPr="00B32A98">
        <w:rPr>
          <w:rFonts w:ascii="Times New Roman" w:hAnsi="Times New Roman"/>
          <w:i/>
          <w:lang w:val="es-ES"/>
        </w:rPr>
        <w:t>Puede ser leída desde el púlpito o insertada en los boletines de la parroquia.</w:t>
      </w:r>
    </w:p>
    <w:p w14:paraId="05933B4F" w14:textId="77777777" w:rsidR="000A41BC" w:rsidRPr="00B32A98" w:rsidRDefault="000A41BC" w:rsidP="000A41BC">
      <w:pPr>
        <w:autoSpaceDE w:val="0"/>
        <w:autoSpaceDN w:val="0"/>
        <w:adjustRightInd w:val="0"/>
        <w:spacing w:after="0"/>
        <w:contextualSpacing/>
        <w:rPr>
          <w:rFonts w:ascii="Times New Roman" w:hAnsi="Times New Roman"/>
          <w:lang w:val="es-US"/>
        </w:rPr>
      </w:pPr>
    </w:p>
    <w:p w14:paraId="3ED07808" w14:textId="77777777" w:rsidR="00D64A6A" w:rsidRPr="009756AE" w:rsidRDefault="00D64A6A" w:rsidP="00D64A6A">
      <w:pPr>
        <w:contextualSpacing/>
        <w:rPr>
          <w:rFonts w:ascii="Times New Roman" w:hAnsi="Times New Roman"/>
          <w:sz w:val="20"/>
          <w:szCs w:val="20"/>
          <w:lang w:val="es-US"/>
        </w:rPr>
      </w:pPr>
      <w:r w:rsidRPr="009756AE">
        <w:rPr>
          <w:rFonts w:ascii="Times New Roman" w:hAnsi="Times New Roman"/>
          <w:sz w:val="20"/>
          <w:szCs w:val="20"/>
          <w:lang w:val="es-US"/>
        </w:rPr>
        <w:t>Q</w:t>
      </w:r>
      <w:bookmarkStart w:id="0" w:name="OLE_LINK111"/>
      <w:bookmarkStart w:id="1" w:name="OLE_LINK112"/>
      <w:r w:rsidRPr="009756AE">
        <w:rPr>
          <w:rFonts w:ascii="Times New Roman" w:hAnsi="Times New Roman"/>
          <w:sz w:val="20"/>
          <w:szCs w:val="20"/>
          <w:lang w:val="es-US"/>
        </w:rPr>
        <w:t>ueridos hermano y hermanas en Cristo,</w:t>
      </w:r>
    </w:p>
    <w:p w14:paraId="5E99A977" w14:textId="77777777" w:rsidR="00D64A6A" w:rsidRPr="009756AE" w:rsidRDefault="00D64A6A" w:rsidP="00D64A6A">
      <w:pPr>
        <w:contextualSpacing/>
        <w:rPr>
          <w:rFonts w:ascii="Times New Roman" w:hAnsi="Times New Roman"/>
          <w:sz w:val="20"/>
          <w:szCs w:val="20"/>
          <w:lang w:val="es-US"/>
        </w:rPr>
      </w:pPr>
    </w:p>
    <w:bookmarkEnd w:id="0"/>
    <w:bookmarkEnd w:id="1"/>
    <w:p w14:paraId="08612A2A" w14:textId="72EDCD96" w:rsidR="00885C00" w:rsidRDefault="00263187" w:rsidP="00885C00">
      <w:pPr>
        <w:contextualSpacing/>
        <w:rPr>
          <w:rFonts w:ascii="Times" w:hAnsi="Times"/>
          <w:sz w:val="20"/>
          <w:szCs w:val="20"/>
          <w:lang w:val="es-US"/>
        </w:rPr>
      </w:pPr>
      <w:r w:rsidRPr="00263187">
        <w:rPr>
          <w:rFonts w:ascii="Times" w:hAnsi="Times"/>
          <w:sz w:val="20"/>
          <w:szCs w:val="20"/>
          <w:lang w:val="es-US"/>
        </w:rPr>
        <w:t>Pronto nuestra diócesis realizará la colecta para la Campaña Católica de la Comunicación (CCC). Por favor, en oración, consideren apoyar la colecta este año. La mitad de los fondos recaudados permanece aquí mismo, en la [</w:t>
      </w:r>
      <w:r w:rsidRPr="00263187">
        <w:rPr>
          <w:rFonts w:ascii="Times" w:hAnsi="Times"/>
          <w:i/>
          <w:iCs/>
          <w:sz w:val="20"/>
          <w:szCs w:val="20"/>
          <w:lang w:val="es-US"/>
        </w:rPr>
        <w:t>INSERTAR EL NOMBRE DE LA DIÓCESIS</w:t>
      </w:r>
      <w:r w:rsidRPr="00263187">
        <w:rPr>
          <w:rFonts w:ascii="Times" w:hAnsi="Times"/>
          <w:sz w:val="20"/>
          <w:szCs w:val="20"/>
          <w:lang w:val="es-US"/>
        </w:rPr>
        <w:t>], y la otra mitad financia las actividades de la Conferencia de Obispos Católicos de los Estados Unidos en los medios de comunicación y algunos proyectos en nuestro país y en el exterior.</w:t>
      </w:r>
    </w:p>
    <w:p w14:paraId="7B4CC45F" w14:textId="77777777" w:rsidR="00263187" w:rsidRPr="009756AE" w:rsidRDefault="00263187" w:rsidP="00885C00">
      <w:pPr>
        <w:contextualSpacing/>
        <w:rPr>
          <w:rFonts w:ascii="Times" w:hAnsi="Times"/>
          <w:noProof/>
          <w:sz w:val="20"/>
          <w:szCs w:val="20"/>
          <w:lang w:val="es-US"/>
        </w:rPr>
      </w:pPr>
    </w:p>
    <w:p w14:paraId="686B6557" w14:textId="21334DB8" w:rsidR="00885C00" w:rsidRDefault="00263187" w:rsidP="00885C00">
      <w:pPr>
        <w:contextualSpacing/>
        <w:rPr>
          <w:rFonts w:ascii="Times" w:hAnsi="Times"/>
          <w:sz w:val="20"/>
          <w:szCs w:val="20"/>
          <w:lang w:val="es-US"/>
        </w:rPr>
      </w:pPr>
      <w:r w:rsidRPr="00263187">
        <w:rPr>
          <w:rFonts w:ascii="Times" w:hAnsi="Times"/>
          <w:sz w:val="20"/>
          <w:szCs w:val="20"/>
          <w:lang w:val="es-US"/>
        </w:rPr>
        <w:t>Permítanme compartir solo un ejemplo del impacto que tiene su generosidad. [</w:t>
      </w:r>
      <w:r w:rsidRPr="00263187">
        <w:rPr>
          <w:rFonts w:ascii="Times" w:hAnsi="Times"/>
          <w:i/>
          <w:iCs/>
          <w:sz w:val="20"/>
          <w:szCs w:val="20"/>
          <w:lang w:val="es-US"/>
        </w:rPr>
        <w:t>Insertar aquí la descripción de algún proyecto local o utilicen el ejemplo de aquí abajo</w:t>
      </w:r>
      <w:r w:rsidRPr="00263187">
        <w:rPr>
          <w:rFonts w:ascii="Times" w:hAnsi="Times"/>
          <w:sz w:val="20"/>
          <w:szCs w:val="20"/>
          <w:lang w:val="es-US"/>
        </w:rPr>
        <w:t>.]</w:t>
      </w:r>
    </w:p>
    <w:p w14:paraId="58A36E6C" w14:textId="77777777" w:rsidR="00263187" w:rsidRPr="009756AE" w:rsidRDefault="00263187" w:rsidP="00885C00">
      <w:pPr>
        <w:contextualSpacing/>
        <w:rPr>
          <w:rFonts w:ascii="Times" w:hAnsi="Times"/>
          <w:sz w:val="20"/>
          <w:szCs w:val="20"/>
          <w:lang w:val="es-US"/>
        </w:rPr>
      </w:pPr>
    </w:p>
    <w:p w14:paraId="7B1B98B6" w14:textId="1E96417C" w:rsidR="00885C00" w:rsidRPr="009756AE" w:rsidRDefault="00263187" w:rsidP="00885C00">
      <w:pPr>
        <w:contextualSpacing/>
        <w:rPr>
          <w:rFonts w:ascii="Times" w:hAnsi="Times"/>
          <w:sz w:val="20"/>
          <w:szCs w:val="20"/>
          <w:lang w:val="es-US"/>
        </w:rPr>
      </w:pPr>
      <w:r w:rsidRPr="00263187">
        <w:rPr>
          <w:rFonts w:ascii="Times" w:hAnsi="Times"/>
          <w:sz w:val="20"/>
          <w:szCs w:val="20"/>
          <w:lang w:val="es-US"/>
        </w:rPr>
        <w:t>Las redes sociales han revolucionado la manera en que los católicos presentan el eterno y esperanzador mensaje del Evangelio—no solo en la forma y el estilo de la comunicación sino también en el tipo de contenido que mejor pueda llegar al público y crear una impresión duradera. Cuando las personas se sienten solas o aisladas, buscan la conexión personal, la autenticidad y las historias de esperanza que muestran que el Evangelio es un mensaje vivo y transformador</w:t>
      </w:r>
      <w:r w:rsidR="00885C00" w:rsidRPr="009756AE">
        <w:rPr>
          <w:rFonts w:ascii="Times" w:hAnsi="Times"/>
          <w:sz w:val="20"/>
          <w:szCs w:val="20"/>
          <w:lang w:val="es-US"/>
        </w:rPr>
        <w:t xml:space="preserve">. </w:t>
      </w:r>
    </w:p>
    <w:p w14:paraId="6CBE83B6" w14:textId="77777777" w:rsidR="00885C00" w:rsidRPr="009756AE" w:rsidRDefault="00885C00" w:rsidP="00885C00">
      <w:pPr>
        <w:contextualSpacing/>
        <w:rPr>
          <w:rFonts w:ascii="Times" w:hAnsi="Times"/>
          <w:sz w:val="20"/>
          <w:szCs w:val="20"/>
          <w:lang w:val="es-US"/>
        </w:rPr>
      </w:pPr>
      <w:r w:rsidRPr="009756AE">
        <w:rPr>
          <w:rFonts w:ascii="Times" w:hAnsi="Times"/>
          <w:sz w:val="20"/>
          <w:szCs w:val="20"/>
          <w:lang w:val="es-US"/>
        </w:rPr>
        <w:t xml:space="preserve">  </w:t>
      </w:r>
    </w:p>
    <w:p w14:paraId="792290C1" w14:textId="2B3C3828" w:rsidR="00263187" w:rsidRDefault="00263187" w:rsidP="00885C00">
      <w:pPr>
        <w:contextualSpacing/>
        <w:rPr>
          <w:rFonts w:ascii="Times" w:hAnsi="Times"/>
          <w:sz w:val="20"/>
          <w:szCs w:val="20"/>
          <w:lang w:val="es-US"/>
        </w:rPr>
      </w:pPr>
      <w:r w:rsidRPr="00263187">
        <w:rPr>
          <w:rFonts w:ascii="Times" w:hAnsi="Times"/>
          <w:sz w:val="20"/>
          <w:szCs w:val="20"/>
          <w:lang w:val="es-US"/>
        </w:rPr>
        <w:t>La Oficina de Asuntos Públicos de la USCCB, con el apoyo que recibe de la CCC, crea videos personales e informales en los cuales los obispos describen su labor pastoral y su vida diaria como líderes pastorales. Estos cortos videos, producidos específicamente para las redes sociales, presentan a los obispos y los invitan a reflexionar sobre sus santos favoritos, sobre la importancia de los tiempos litúrgicos y esos momentos personales de su vida como, por ejemplo, relatos acerca de su vocación y sus experiencias al recibir la noticia de su nombramiento como obispo.</w:t>
      </w:r>
    </w:p>
    <w:p w14:paraId="6A02DC72" w14:textId="77777777" w:rsidR="00263187" w:rsidRDefault="00263187" w:rsidP="00885C00">
      <w:pPr>
        <w:contextualSpacing/>
        <w:rPr>
          <w:rFonts w:ascii="Times" w:hAnsi="Times"/>
          <w:sz w:val="20"/>
          <w:szCs w:val="20"/>
          <w:lang w:val="es-US"/>
        </w:rPr>
      </w:pPr>
    </w:p>
    <w:p w14:paraId="63D31602" w14:textId="2020648F" w:rsidR="00263187" w:rsidRPr="00263187" w:rsidRDefault="00263187" w:rsidP="00885C00">
      <w:pPr>
        <w:contextualSpacing/>
        <w:rPr>
          <w:rFonts w:ascii="Times" w:hAnsi="Times"/>
          <w:iCs/>
          <w:noProof/>
          <w:sz w:val="20"/>
          <w:szCs w:val="20"/>
          <w:lang w:val="es-US"/>
        </w:rPr>
      </w:pPr>
      <w:r w:rsidRPr="00263187">
        <w:rPr>
          <w:rFonts w:ascii="Times" w:hAnsi="Times"/>
          <w:iCs/>
          <w:noProof/>
          <w:sz w:val="20"/>
          <w:szCs w:val="20"/>
          <w:lang w:val="es-US"/>
        </w:rPr>
        <w:t>Estos videos son un ejemplo de cómo la CCC hace posible que los obispos de los Estados Unidos lleven su mensaje de esperanza al público de una manera homogénea, que haga eco y fomente una conexión con los fieles. La CCC también mantiene la página de las Lecturas Diarias en el sitio web de la USCCB que ayuda a los usuarios a seguir los textos bíblicos proclamados en la Misa y facilita su oración y meditación sobre las Sagradas Escrituras.</w:t>
      </w:r>
    </w:p>
    <w:p w14:paraId="486EF3F7" w14:textId="77777777" w:rsidR="00263187" w:rsidRPr="009756AE" w:rsidRDefault="00263187" w:rsidP="00885C00">
      <w:pPr>
        <w:contextualSpacing/>
        <w:rPr>
          <w:rFonts w:ascii="Times" w:hAnsi="Times"/>
          <w:i/>
          <w:noProof/>
          <w:sz w:val="20"/>
          <w:szCs w:val="20"/>
          <w:lang w:val="es-US"/>
        </w:rPr>
      </w:pPr>
    </w:p>
    <w:p w14:paraId="37A6ED55" w14:textId="63E2D093" w:rsidR="00885C00" w:rsidRDefault="00263187" w:rsidP="00885C00">
      <w:pPr>
        <w:contextualSpacing/>
        <w:rPr>
          <w:rFonts w:ascii="Times" w:hAnsi="Times"/>
          <w:sz w:val="20"/>
          <w:szCs w:val="20"/>
          <w:lang w:val="es-US"/>
        </w:rPr>
      </w:pPr>
      <w:r w:rsidRPr="00263187">
        <w:rPr>
          <w:rFonts w:ascii="Times" w:hAnsi="Times"/>
          <w:sz w:val="20"/>
          <w:szCs w:val="20"/>
          <w:lang w:val="es-US"/>
        </w:rPr>
        <w:t>Cuando ustedes participan en la colecta para la CCC en su diócesis, la mitad de sus donativos financia estos esfuerzos a nivel nacional y la otra mitad permanece en sus propias diócesis para financiar programas locales de comunicación, los cuales les traen el Evangelio a ustedes y a sus vecinos. Para más información sobre la colecta y los proyectos que ésta financia, visiten</w:t>
      </w:r>
      <w:r w:rsidR="00531108" w:rsidRPr="009756AE">
        <w:rPr>
          <w:rFonts w:ascii="Times" w:hAnsi="Times"/>
          <w:sz w:val="20"/>
          <w:szCs w:val="20"/>
          <w:lang w:val="es-US"/>
        </w:rPr>
        <w:t xml:space="preserve"> </w:t>
      </w:r>
      <w:hyperlink r:id="rId7" w:history="1">
        <w:r w:rsidRPr="003526CC">
          <w:rPr>
            <w:rStyle w:val="Hyperlink"/>
            <w:rFonts w:ascii="Times" w:hAnsi="Times"/>
            <w:i/>
            <w:iCs/>
            <w:sz w:val="20"/>
            <w:szCs w:val="20"/>
            <w:lang w:val="es-US"/>
          </w:rPr>
          <w:t>www.usccb.org/ccc</w:t>
        </w:r>
      </w:hyperlink>
      <w:r w:rsidR="00531108" w:rsidRPr="009756AE">
        <w:rPr>
          <w:rFonts w:ascii="Times" w:hAnsi="Times"/>
          <w:sz w:val="20"/>
          <w:szCs w:val="20"/>
          <w:lang w:val="es-US"/>
        </w:rPr>
        <w:t>.</w:t>
      </w:r>
      <w:r>
        <w:rPr>
          <w:rFonts w:ascii="Times" w:hAnsi="Times"/>
          <w:sz w:val="20"/>
          <w:szCs w:val="20"/>
          <w:lang w:val="es-US"/>
        </w:rPr>
        <w:t xml:space="preserve"> </w:t>
      </w:r>
      <w:r w:rsidRPr="00263187">
        <w:rPr>
          <w:rFonts w:ascii="Times" w:hAnsi="Times"/>
          <w:sz w:val="20"/>
          <w:szCs w:val="20"/>
          <w:lang w:val="es-US"/>
        </w:rPr>
        <w:t xml:space="preserve">Para apoyar los esfuerzos de la CCC a nivel nacional con un donativo en línea, por favor, utilicen este código QR o visiten #iGiveCatholic, entrando a </w:t>
      </w:r>
      <w:r w:rsidR="002933C2" w:rsidRPr="00382022">
        <w:rPr>
          <w:rFonts w:ascii="Times" w:hAnsi="Times"/>
          <w:sz w:val="20"/>
          <w:szCs w:val="20"/>
          <w:lang w:val="es-US"/>
        </w:rPr>
        <w:t>igivecatholic.org/</w:t>
      </w:r>
      <w:proofErr w:type="spellStart"/>
      <w:r w:rsidR="002933C2" w:rsidRPr="00382022">
        <w:rPr>
          <w:rFonts w:ascii="Times" w:hAnsi="Times"/>
          <w:sz w:val="20"/>
          <w:szCs w:val="20"/>
          <w:lang w:val="es-US"/>
        </w:rPr>
        <w:t>story</w:t>
      </w:r>
      <w:proofErr w:type="spellEnd"/>
      <w:r w:rsidR="002933C2" w:rsidRPr="00382022">
        <w:rPr>
          <w:rFonts w:ascii="Times" w:hAnsi="Times"/>
          <w:sz w:val="20"/>
          <w:szCs w:val="20"/>
          <w:lang w:val="es-US"/>
        </w:rPr>
        <w:t>/USCCB-CCC</w:t>
      </w:r>
    </w:p>
    <w:p w14:paraId="6B60BFE7" w14:textId="503692CE" w:rsidR="00531108" w:rsidRDefault="002933C2" w:rsidP="00885C00">
      <w:pPr>
        <w:contextualSpacing/>
        <w:rPr>
          <w:rFonts w:ascii="Times" w:hAnsi="Times"/>
          <w:sz w:val="20"/>
          <w:szCs w:val="20"/>
          <w:lang w:val="es-US"/>
        </w:rPr>
      </w:pPr>
      <w:r>
        <w:rPr>
          <w:noProof/>
        </w:rPr>
        <w:lastRenderedPageBreak/>
        <w:drawing>
          <wp:inline distT="0" distB="0" distL="0" distR="0" wp14:anchorId="58AAD854" wp14:editId="04FA87C8">
            <wp:extent cx="1066800" cy="1066800"/>
            <wp:effectExtent l="0" t="0" r="0" b="0"/>
            <wp:docPr id="1026272162"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272162" name="Picture 1" descr="A qr code on a white background&#10;&#10;AI-generated content may be incorrect."/>
                    <pic:cNvPicPr/>
                  </pic:nvPicPr>
                  <pic:blipFill>
                    <a:blip r:embed="rId8"/>
                    <a:stretch>
                      <a:fillRect/>
                    </a:stretch>
                  </pic:blipFill>
                  <pic:spPr>
                    <a:xfrm>
                      <a:off x="0" y="0"/>
                      <a:ext cx="1066800" cy="1066800"/>
                    </a:xfrm>
                    <a:prstGeom prst="rect">
                      <a:avLst/>
                    </a:prstGeom>
                  </pic:spPr>
                </pic:pic>
              </a:graphicData>
            </a:graphic>
          </wp:inline>
        </w:drawing>
      </w:r>
    </w:p>
    <w:p w14:paraId="7EBBBA4D" w14:textId="77777777" w:rsidR="00885C00" w:rsidRPr="009756AE" w:rsidRDefault="00885C00" w:rsidP="00885C00">
      <w:pPr>
        <w:contextualSpacing/>
        <w:rPr>
          <w:rFonts w:ascii="Times" w:hAnsi="Times"/>
          <w:sz w:val="20"/>
          <w:szCs w:val="20"/>
          <w:lang w:val="es-US"/>
        </w:rPr>
      </w:pPr>
    </w:p>
    <w:p w14:paraId="02E717C2" w14:textId="77777777" w:rsidR="00885C00" w:rsidRPr="009756AE" w:rsidRDefault="00885C00" w:rsidP="00885C00">
      <w:pPr>
        <w:contextualSpacing/>
        <w:rPr>
          <w:rFonts w:ascii="Times" w:hAnsi="Times"/>
          <w:sz w:val="20"/>
          <w:szCs w:val="20"/>
          <w:lang w:val="es-US"/>
        </w:rPr>
      </w:pPr>
      <w:r w:rsidRPr="009756AE">
        <w:rPr>
          <w:rFonts w:ascii="Times" w:hAnsi="Times"/>
          <w:sz w:val="20"/>
          <w:szCs w:val="20"/>
          <w:lang w:val="es-US"/>
        </w:rPr>
        <w:t>Sinceramente en </w:t>
      </w:r>
      <w:r w:rsidRPr="009756AE">
        <w:rPr>
          <w:rFonts w:ascii="Times" w:hAnsi="Times"/>
          <w:noProof/>
          <w:sz w:val="20"/>
          <w:szCs w:val="20"/>
          <w:lang w:val="es-US"/>
        </w:rPr>
        <w:t>Cristo,</w:t>
      </w:r>
    </w:p>
    <w:p w14:paraId="768723A6" w14:textId="77777777" w:rsidR="00885C00" w:rsidRPr="009756AE" w:rsidRDefault="00885C00" w:rsidP="00885C00">
      <w:pPr>
        <w:contextualSpacing/>
        <w:rPr>
          <w:rFonts w:ascii="Times" w:hAnsi="Times"/>
          <w:sz w:val="20"/>
          <w:szCs w:val="20"/>
          <w:lang w:val="es-US"/>
        </w:rPr>
      </w:pPr>
    </w:p>
    <w:p w14:paraId="396F7DA9" w14:textId="77777777" w:rsidR="00885C00" w:rsidRPr="009756AE" w:rsidRDefault="00885C00" w:rsidP="00885C00">
      <w:pPr>
        <w:contextualSpacing/>
        <w:rPr>
          <w:rFonts w:ascii="Times" w:hAnsi="Times"/>
          <w:sz w:val="20"/>
          <w:szCs w:val="20"/>
          <w:lang w:val="es-US"/>
        </w:rPr>
      </w:pPr>
    </w:p>
    <w:p w14:paraId="4BDC1FD5" w14:textId="77777777" w:rsidR="00885C00" w:rsidRPr="009756AE" w:rsidRDefault="00885C00" w:rsidP="00885C00">
      <w:pPr>
        <w:contextualSpacing/>
        <w:rPr>
          <w:rFonts w:ascii="Times" w:hAnsi="Times"/>
          <w:i/>
          <w:sz w:val="20"/>
          <w:szCs w:val="20"/>
          <w:lang w:val="es-US"/>
        </w:rPr>
      </w:pPr>
      <w:r w:rsidRPr="009756AE">
        <w:rPr>
          <w:rFonts w:ascii="Times" w:hAnsi="Times"/>
          <w:sz w:val="20"/>
          <w:szCs w:val="20"/>
          <w:lang w:val="es-US"/>
        </w:rPr>
        <w:t>[</w:t>
      </w:r>
      <w:r w:rsidRPr="009756AE">
        <w:rPr>
          <w:rFonts w:ascii="Times" w:hAnsi="Times"/>
          <w:i/>
          <w:sz w:val="20"/>
          <w:szCs w:val="20"/>
          <w:lang w:val="es-US"/>
        </w:rPr>
        <w:t>INSERTAR EL NOMBRE, T</w:t>
      </w:r>
      <w:r w:rsidRPr="009756AE">
        <w:rPr>
          <w:rFonts w:ascii="Times" w:hAnsi="Times" w:cstheme="minorHAnsi"/>
          <w:i/>
          <w:sz w:val="20"/>
          <w:szCs w:val="20"/>
          <w:lang w:val="es-US"/>
        </w:rPr>
        <w:t>Í</w:t>
      </w:r>
      <w:r w:rsidRPr="009756AE">
        <w:rPr>
          <w:rFonts w:ascii="Times" w:hAnsi="Times"/>
          <w:i/>
          <w:sz w:val="20"/>
          <w:szCs w:val="20"/>
          <w:lang w:val="es-US"/>
        </w:rPr>
        <w:t>TULO Y FIRMA DEL </w:t>
      </w:r>
      <w:r w:rsidRPr="009756AE">
        <w:rPr>
          <w:rFonts w:ascii="Times" w:hAnsi="Times"/>
          <w:i/>
          <w:noProof/>
          <w:sz w:val="20"/>
          <w:szCs w:val="20"/>
          <w:lang w:val="es-US"/>
        </w:rPr>
        <w:t>OBISPO</w:t>
      </w:r>
      <w:r w:rsidRPr="009756AE">
        <w:rPr>
          <w:rFonts w:ascii="Times" w:hAnsi="Times"/>
          <w:noProof/>
          <w:sz w:val="20"/>
          <w:szCs w:val="20"/>
          <w:lang w:val="es-US"/>
        </w:rPr>
        <w:t>]</w:t>
      </w:r>
    </w:p>
    <w:p w14:paraId="56BE1182" w14:textId="77777777" w:rsidR="00885C00" w:rsidRPr="009756AE" w:rsidRDefault="00885C00" w:rsidP="00885C00">
      <w:pPr>
        <w:contextualSpacing/>
        <w:rPr>
          <w:rFonts w:ascii="Times" w:hAnsi="Times"/>
          <w:i/>
          <w:sz w:val="20"/>
          <w:szCs w:val="20"/>
          <w:lang w:val="es-US"/>
        </w:rPr>
      </w:pPr>
    </w:p>
    <w:p w14:paraId="575D5309" w14:textId="31B895C3" w:rsidR="003D51E1" w:rsidRPr="009756AE" w:rsidRDefault="00885C00" w:rsidP="00885C00">
      <w:pPr>
        <w:contextualSpacing/>
        <w:rPr>
          <w:rFonts w:ascii="Times" w:hAnsi="Times"/>
          <w:noProof/>
          <w:lang w:val="es-US"/>
        </w:rPr>
      </w:pPr>
      <w:r w:rsidRPr="009756AE">
        <w:rPr>
          <w:rFonts w:ascii="Times" w:hAnsi="Times"/>
          <w:i/>
          <w:sz w:val="20"/>
          <w:szCs w:val="20"/>
          <w:lang w:val="es-US"/>
        </w:rPr>
        <w:t xml:space="preserve">Para informarse más, visiten </w:t>
      </w:r>
      <w:r w:rsidRPr="009756AE">
        <w:rPr>
          <w:rFonts w:ascii="Times" w:hAnsi="Times"/>
          <w:noProof/>
          <w:sz w:val="20"/>
          <w:szCs w:val="20"/>
          <w:lang w:val="es-US"/>
        </w:rPr>
        <w:t>www.usccb.org/ccc.</w:t>
      </w:r>
    </w:p>
    <w:sectPr w:rsidR="003D51E1" w:rsidRPr="009756AE" w:rsidSect="002933C2">
      <w:headerReference w:type="default" r:id="rId9"/>
      <w:pgSz w:w="12240" w:h="15840"/>
      <w:pgMar w:top="1008" w:right="1224" w:bottom="1008" w:left="1224"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5D13F" w14:textId="77777777" w:rsidR="00A375C1" w:rsidRDefault="00A375C1" w:rsidP="00C544A5">
      <w:pPr>
        <w:spacing w:after="0" w:line="240" w:lineRule="auto"/>
      </w:pPr>
      <w:r>
        <w:separator/>
      </w:r>
    </w:p>
  </w:endnote>
  <w:endnote w:type="continuationSeparator" w:id="0">
    <w:p w14:paraId="50A2D0A4" w14:textId="77777777" w:rsidR="00A375C1" w:rsidRDefault="00A375C1" w:rsidP="00C54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Baskerville">
    <w:panose1 w:val="02020502070401020303"/>
    <w:charset w:val="00"/>
    <w:family w:val="roman"/>
    <w:pitch w:val="variable"/>
    <w:sig w:usb0="80000067" w:usb1="02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65E92" w14:textId="77777777" w:rsidR="00A375C1" w:rsidRDefault="00A375C1" w:rsidP="00C544A5">
      <w:pPr>
        <w:spacing w:after="0" w:line="240" w:lineRule="auto"/>
      </w:pPr>
      <w:r>
        <w:separator/>
      </w:r>
    </w:p>
  </w:footnote>
  <w:footnote w:type="continuationSeparator" w:id="0">
    <w:p w14:paraId="6295CC54" w14:textId="77777777" w:rsidR="00A375C1" w:rsidRDefault="00A375C1" w:rsidP="00C54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2D83" w14:textId="2C6EEFCE" w:rsidR="00C544A5" w:rsidRDefault="000D35A1" w:rsidP="002933C2">
    <w:pPr>
      <w:pStyle w:val="Header"/>
      <w:jc w:val="center"/>
    </w:pPr>
    <w:r>
      <w:rPr>
        <w:noProof/>
      </w:rPr>
      <mc:AlternateContent>
        <mc:Choice Requires="wps">
          <w:drawing>
            <wp:anchor distT="0" distB="0" distL="114300" distR="114300" simplePos="0" relativeHeight="251659264" behindDoc="0" locked="0" layoutInCell="1" allowOverlap="1" wp14:anchorId="43E8E261" wp14:editId="41F561BB">
              <wp:simplePos x="0" y="0"/>
              <wp:positionH relativeFrom="column">
                <wp:posOffset>2496769</wp:posOffset>
              </wp:positionH>
              <wp:positionV relativeFrom="paragraph">
                <wp:posOffset>1294765</wp:posOffset>
              </wp:positionV>
              <wp:extent cx="1784909" cy="153620"/>
              <wp:effectExtent l="0" t="0" r="6350" b="0"/>
              <wp:wrapNone/>
              <wp:docPr id="2" name="Rectangle 2"/>
              <wp:cNvGraphicFramePr/>
              <a:graphic xmlns:a="http://schemas.openxmlformats.org/drawingml/2006/main">
                <a:graphicData uri="http://schemas.microsoft.com/office/word/2010/wordprocessingShape">
                  <wps:wsp>
                    <wps:cNvSpPr/>
                    <wps:spPr>
                      <a:xfrm>
                        <a:off x="0" y="0"/>
                        <a:ext cx="1784909" cy="15362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1E4764" id="Rectangle 2" o:spid="_x0000_s1026" style="position:absolute;margin-left:196.6pt;margin-top:101.95pt;width:140.55pt;height:1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" fillcolor="white [3212]" stroked="f"/>
          </w:pict>
        </mc:Fallback>
      </mc:AlternateContent>
    </w:r>
    <w:r>
      <w:rPr>
        <w:noProof/>
      </w:rPr>
      <w:drawing>
        <wp:inline distT="0" distB="0" distL="0" distR="0" wp14:anchorId="1D6E379E" wp14:editId="1131817D">
          <wp:extent cx="2086485" cy="16122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086485" cy="16122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4A5"/>
    <w:rsid w:val="000132B6"/>
    <w:rsid w:val="0003121B"/>
    <w:rsid w:val="00073074"/>
    <w:rsid w:val="000A41BC"/>
    <w:rsid w:val="000D35A1"/>
    <w:rsid w:val="0017357A"/>
    <w:rsid w:val="001C4157"/>
    <w:rsid w:val="002178AD"/>
    <w:rsid w:val="00263187"/>
    <w:rsid w:val="002933C2"/>
    <w:rsid w:val="002D4148"/>
    <w:rsid w:val="0035299A"/>
    <w:rsid w:val="003D2A90"/>
    <w:rsid w:val="003D51E1"/>
    <w:rsid w:val="00435739"/>
    <w:rsid w:val="004C35C6"/>
    <w:rsid w:val="00520E24"/>
    <w:rsid w:val="00531108"/>
    <w:rsid w:val="00544272"/>
    <w:rsid w:val="0055582D"/>
    <w:rsid w:val="00567903"/>
    <w:rsid w:val="00590F58"/>
    <w:rsid w:val="005F11E9"/>
    <w:rsid w:val="00620730"/>
    <w:rsid w:val="006B277D"/>
    <w:rsid w:val="006C4C1E"/>
    <w:rsid w:val="006D723C"/>
    <w:rsid w:val="006D79FD"/>
    <w:rsid w:val="007400A2"/>
    <w:rsid w:val="007742DE"/>
    <w:rsid w:val="007A504B"/>
    <w:rsid w:val="00840C0F"/>
    <w:rsid w:val="00885C00"/>
    <w:rsid w:val="008C58B6"/>
    <w:rsid w:val="008D24FD"/>
    <w:rsid w:val="008D29B7"/>
    <w:rsid w:val="008D6981"/>
    <w:rsid w:val="008D754E"/>
    <w:rsid w:val="0095078A"/>
    <w:rsid w:val="00955264"/>
    <w:rsid w:val="009756AE"/>
    <w:rsid w:val="009977C5"/>
    <w:rsid w:val="00A375C1"/>
    <w:rsid w:val="00A93F0B"/>
    <w:rsid w:val="00AF7759"/>
    <w:rsid w:val="00B32A98"/>
    <w:rsid w:val="00B45222"/>
    <w:rsid w:val="00BD1DB1"/>
    <w:rsid w:val="00C544A5"/>
    <w:rsid w:val="00CB371C"/>
    <w:rsid w:val="00D266D8"/>
    <w:rsid w:val="00D64A6A"/>
    <w:rsid w:val="00D9047F"/>
    <w:rsid w:val="00DA3F47"/>
    <w:rsid w:val="00DE514E"/>
    <w:rsid w:val="00F84885"/>
    <w:rsid w:val="00F87ECB"/>
    <w:rsid w:val="00FF409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40A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544A5"/>
    <w:pPr>
      <w:spacing w:after="200" w:line="276" w:lineRule="auto"/>
    </w:pPr>
    <w:rPr>
      <w:rFonts w:ascii="Calibri" w:eastAsia="Calibri" w:hAnsi="Calibri" w:cs="Times New Roman"/>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4A5"/>
    <w:pPr>
      <w:tabs>
        <w:tab w:val="center" w:pos="4320"/>
        <w:tab w:val="right" w:pos="8640"/>
      </w:tabs>
      <w:spacing w:after="0" w:line="240" w:lineRule="auto"/>
    </w:pPr>
  </w:style>
  <w:style w:type="character" w:customStyle="1" w:styleId="HeaderChar">
    <w:name w:val="Header Char"/>
    <w:basedOn w:val="DefaultParagraphFont"/>
    <w:link w:val="Header"/>
    <w:uiPriority w:val="99"/>
    <w:rsid w:val="00C544A5"/>
    <w:rPr>
      <w:rFonts w:ascii="Calibri" w:eastAsia="Calibri" w:hAnsi="Calibri" w:cs="Times New Roman"/>
      <w:sz w:val="22"/>
      <w:szCs w:val="22"/>
      <w:lang w:bidi="ar-SA"/>
    </w:rPr>
  </w:style>
  <w:style w:type="paragraph" w:styleId="Footer">
    <w:name w:val="footer"/>
    <w:basedOn w:val="Normal"/>
    <w:link w:val="FooterChar"/>
    <w:uiPriority w:val="99"/>
    <w:unhideWhenUsed/>
    <w:rsid w:val="00C544A5"/>
    <w:pPr>
      <w:tabs>
        <w:tab w:val="center" w:pos="4320"/>
        <w:tab w:val="right" w:pos="8640"/>
      </w:tabs>
      <w:spacing w:after="0" w:line="240" w:lineRule="auto"/>
    </w:pPr>
  </w:style>
  <w:style w:type="character" w:customStyle="1" w:styleId="FooterChar">
    <w:name w:val="Footer Char"/>
    <w:basedOn w:val="DefaultParagraphFont"/>
    <w:link w:val="Footer"/>
    <w:uiPriority w:val="99"/>
    <w:rsid w:val="00C544A5"/>
    <w:rPr>
      <w:rFonts w:ascii="Calibri" w:eastAsia="Calibri" w:hAnsi="Calibri" w:cs="Times New Roman"/>
      <w:sz w:val="22"/>
      <w:szCs w:val="22"/>
      <w:lang w:bidi="ar-SA"/>
    </w:rPr>
  </w:style>
  <w:style w:type="paragraph" w:styleId="BalloonText">
    <w:name w:val="Balloon Text"/>
    <w:basedOn w:val="Normal"/>
    <w:link w:val="BalloonTextChar"/>
    <w:uiPriority w:val="99"/>
    <w:semiHidden/>
    <w:unhideWhenUsed/>
    <w:rsid w:val="00C544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44A5"/>
    <w:rPr>
      <w:rFonts w:ascii="Lucida Grande" w:eastAsia="Calibri" w:hAnsi="Lucida Grande" w:cs="Lucida Grande"/>
      <w:sz w:val="18"/>
      <w:szCs w:val="18"/>
      <w:lang w:bidi="ar-SA"/>
    </w:rPr>
  </w:style>
  <w:style w:type="paragraph" w:customStyle="1" w:styleId="BodyCopy">
    <w:name w:val="Body Copy"/>
    <w:basedOn w:val="Normal"/>
    <w:uiPriority w:val="99"/>
    <w:rsid w:val="0035299A"/>
    <w:pPr>
      <w:widowControl w:val="0"/>
      <w:suppressAutoHyphens/>
      <w:autoSpaceDE w:val="0"/>
      <w:autoSpaceDN w:val="0"/>
      <w:adjustRightInd w:val="0"/>
      <w:spacing w:before="180" w:after="0" w:line="288" w:lineRule="auto"/>
      <w:textAlignment w:val="center"/>
    </w:pPr>
    <w:rPr>
      <w:rFonts w:ascii="Baskerville" w:eastAsiaTheme="minorEastAsia" w:hAnsi="Baskerville" w:cs="Baskerville"/>
      <w:color w:val="000000"/>
    </w:rPr>
  </w:style>
  <w:style w:type="character" w:customStyle="1" w:styleId="tlid-translation">
    <w:name w:val="tlid-translation"/>
    <w:basedOn w:val="DefaultParagraphFont"/>
    <w:rsid w:val="00620730"/>
  </w:style>
  <w:style w:type="character" w:styleId="Hyperlink">
    <w:name w:val="Hyperlink"/>
    <w:basedOn w:val="DefaultParagraphFont"/>
    <w:uiPriority w:val="99"/>
    <w:unhideWhenUsed/>
    <w:rsid w:val="008D29B7"/>
    <w:rPr>
      <w:color w:val="0000FF" w:themeColor="hyperlink"/>
      <w:u w:val="single"/>
    </w:rPr>
  </w:style>
  <w:style w:type="paragraph" w:styleId="Revision">
    <w:name w:val="Revision"/>
    <w:hidden/>
    <w:uiPriority w:val="99"/>
    <w:semiHidden/>
    <w:rsid w:val="00073074"/>
    <w:rPr>
      <w:rFonts w:ascii="Calibri" w:eastAsia="Calibri" w:hAnsi="Calibri" w:cs="Times New Roman"/>
      <w:sz w:val="22"/>
      <w:szCs w:val="22"/>
      <w:lang w:bidi="ar-SA"/>
    </w:rPr>
  </w:style>
  <w:style w:type="character" w:styleId="CommentReference">
    <w:name w:val="annotation reference"/>
    <w:basedOn w:val="DefaultParagraphFont"/>
    <w:uiPriority w:val="99"/>
    <w:semiHidden/>
    <w:unhideWhenUsed/>
    <w:rsid w:val="004C35C6"/>
    <w:rPr>
      <w:sz w:val="16"/>
      <w:szCs w:val="16"/>
    </w:rPr>
  </w:style>
  <w:style w:type="paragraph" w:styleId="CommentText">
    <w:name w:val="annotation text"/>
    <w:basedOn w:val="Normal"/>
    <w:link w:val="CommentTextChar"/>
    <w:uiPriority w:val="99"/>
    <w:unhideWhenUsed/>
    <w:rsid w:val="004C35C6"/>
    <w:pPr>
      <w:spacing w:line="240" w:lineRule="auto"/>
    </w:pPr>
    <w:rPr>
      <w:sz w:val="20"/>
      <w:szCs w:val="20"/>
    </w:rPr>
  </w:style>
  <w:style w:type="character" w:customStyle="1" w:styleId="CommentTextChar">
    <w:name w:val="Comment Text Char"/>
    <w:basedOn w:val="DefaultParagraphFont"/>
    <w:link w:val="CommentText"/>
    <w:uiPriority w:val="99"/>
    <w:rsid w:val="004C35C6"/>
    <w:rPr>
      <w:rFonts w:ascii="Calibri" w:eastAsia="Calibri" w:hAnsi="Calibri" w:cs="Times New Roman"/>
      <w:lang w:bidi="ar-SA"/>
    </w:rPr>
  </w:style>
  <w:style w:type="paragraph" w:styleId="CommentSubject">
    <w:name w:val="annotation subject"/>
    <w:basedOn w:val="CommentText"/>
    <w:next w:val="CommentText"/>
    <w:link w:val="CommentSubjectChar"/>
    <w:uiPriority w:val="99"/>
    <w:semiHidden/>
    <w:unhideWhenUsed/>
    <w:rsid w:val="004C35C6"/>
    <w:rPr>
      <w:b/>
      <w:bCs/>
    </w:rPr>
  </w:style>
  <w:style w:type="character" w:customStyle="1" w:styleId="CommentSubjectChar">
    <w:name w:val="Comment Subject Char"/>
    <w:basedOn w:val="CommentTextChar"/>
    <w:link w:val="CommentSubject"/>
    <w:uiPriority w:val="99"/>
    <w:semiHidden/>
    <w:rsid w:val="004C35C6"/>
    <w:rPr>
      <w:rFonts w:ascii="Calibri" w:eastAsia="Calibri" w:hAnsi="Calibri" w:cs="Times New Roman"/>
      <w:b/>
      <w:bCs/>
      <w:lang w:bidi="ar-SA"/>
    </w:rPr>
  </w:style>
  <w:style w:type="paragraph" w:customStyle="1" w:styleId="Default">
    <w:name w:val="Default"/>
    <w:rsid w:val="00F87ECB"/>
    <w:pPr>
      <w:autoSpaceDE w:val="0"/>
      <w:autoSpaceDN w:val="0"/>
      <w:adjustRightInd w:val="0"/>
    </w:pPr>
    <w:rPr>
      <w:rFonts w:ascii="Georgia" w:hAnsi="Georgia" w:cs="Georgia"/>
      <w:color w:val="000000"/>
      <w:sz w:val="24"/>
      <w:szCs w:val="24"/>
      <w:lang w:bidi="ar-SA"/>
    </w:rPr>
  </w:style>
  <w:style w:type="character" w:styleId="UnresolvedMention">
    <w:name w:val="Unresolved Mention"/>
    <w:basedOn w:val="DefaultParagraphFont"/>
    <w:uiPriority w:val="99"/>
    <w:rsid w:val="00263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usccb.org/cc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C8D0A-40FC-E648-A995-68A2BB2ED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451</Words>
  <Characters>2571</Characters>
  <Application>Microsoft Office Word</Application>
  <DocSecurity>0</DocSecurity>
  <Lines>21</Lines>
  <Paragraphs>6</Paragraphs>
  <ScaleCrop>false</ScaleCrop>
  <Company>USCCB</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Brown</dc:creator>
  <cp:keywords/>
  <dc:description/>
  <cp:lastModifiedBy>Jerome Podojil</cp:lastModifiedBy>
  <cp:revision>3</cp:revision>
  <cp:lastPrinted>2019-07-02T15:20:00Z</cp:lastPrinted>
  <dcterms:created xsi:type="dcterms:W3CDTF">2025-08-22T14:59:00Z</dcterms:created>
  <dcterms:modified xsi:type="dcterms:W3CDTF">2025-12-03T18:17:00Z</dcterms:modified>
</cp:coreProperties>
</file>