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5BB1" w14:textId="77777777" w:rsidR="00CE7DB3" w:rsidRDefault="00CE7DB3" w:rsidP="00735F89">
      <w:pPr>
        <w:spacing w:line="276" w:lineRule="auto"/>
        <w:jc w:val="center"/>
        <w:rPr>
          <w:b/>
          <w:bCs/>
          <w:smallCaps/>
          <w:sz w:val="28"/>
          <w:szCs w:val="28"/>
        </w:rPr>
      </w:pPr>
    </w:p>
    <w:p w14:paraId="43244FA4" w14:textId="77777777" w:rsidR="00CE7DB3" w:rsidRDefault="00CE7DB3" w:rsidP="00735F89">
      <w:pPr>
        <w:spacing w:line="276" w:lineRule="auto"/>
        <w:jc w:val="center"/>
        <w:rPr>
          <w:b/>
          <w:bCs/>
          <w:smallCaps/>
          <w:sz w:val="28"/>
          <w:szCs w:val="28"/>
        </w:rPr>
      </w:pPr>
    </w:p>
    <w:p w14:paraId="7F61BBE4" w14:textId="77777777" w:rsidR="00CE7DB3" w:rsidRDefault="00CE7DB3" w:rsidP="00735F89">
      <w:pPr>
        <w:spacing w:line="276" w:lineRule="auto"/>
        <w:jc w:val="center"/>
        <w:rPr>
          <w:b/>
          <w:bCs/>
          <w:smallCaps/>
          <w:sz w:val="28"/>
          <w:szCs w:val="28"/>
        </w:rPr>
      </w:pPr>
    </w:p>
    <w:p w14:paraId="28A8B5E6" w14:textId="77777777" w:rsidR="00CE7DB3" w:rsidRDefault="00CE7DB3" w:rsidP="00735F89">
      <w:pPr>
        <w:spacing w:line="276" w:lineRule="auto"/>
        <w:jc w:val="center"/>
        <w:rPr>
          <w:b/>
          <w:bCs/>
          <w:smallCaps/>
          <w:sz w:val="28"/>
          <w:szCs w:val="28"/>
        </w:rPr>
      </w:pPr>
    </w:p>
    <w:p w14:paraId="599DD8D2" w14:textId="637207F9" w:rsidR="00735F89" w:rsidRPr="000F70DB" w:rsidRDefault="00735F89" w:rsidP="00735F89">
      <w:pPr>
        <w:spacing w:line="276" w:lineRule="auto"/>
        <w:jc w:val="center"/>
        <w:rPr>
          <w:b/>
          <w:bCs/>
          <w:smallCaps/>
          <w:sz w:val="28"/>
          <w:szCs w:val="28"/>
        </w:rPr>
      </w:pPr>
      <w:r w:rsidRPr="000F70DB">
        <w:rPr>
          <w:b/>
          <w:bCs/>
          <w:smallCaps/>
          <w:sz w:val="28"/>
          <w:szCs w:val="28"/>
        </w:rPr>
        <w:t xml:space="preserve">Homily </w:t>
      </w:r>
      <w:r w:rsidR="00CE14E3" w:rsidRPr="000F70DB">
        <w:rPr>
          <w:b/>
          <w:bCs/>
          <w:smallCaps/>
          <w:sz w:val="28"/>
          <w:szCs w:val="28"/>
        </w:rPr>
        <w:t>Considerations</w:t>
      </w:r>
    </w:p>
    <w:p w14:paraId="31984751" w14:textId="5A20AB77" w:rsidR="00735F89" w:rsidRPr="000F70DB" w:rsidRDefault="00CB48D8" w:rsidP="00735F89">
      <w:pPr>
        <w:spacing w:line="276" w:lineRule="auto"/>
        <w:jc w:val="center"/>
        <w:rPr>
          <w:b/>
          <w:bCs/>
          <w:iCs/>
        </w:rPr>
      </w:pPr>
      <w:r w:rsidRPr="000F70DB">
        <w:rPr>
          <w:b/>
          <w:bCs/>
          <w:iCs/>
        </w:rPr>
        <w:t xml:space="preserve"> </w:t>
      </w:r>
      <w:r w:rsidR="00B758FE">
        <w:rPr>
          <w:b/>
          <w:bCs/>
          <w:iCs/>
        </w:rPr>
        <w:t xml:space="preserve">The </w:t>
      </w:r>
      <w:r w:rsidRPr="000F70DB">
        <w:rPr>
          <w:b/>
          <w:bCs/>
          <w:iCs/>
        </w:rPr>
        <w:t>Church’s Commitment to Mothers in Need</w:t>
      </w:r>
    </w:p>
    <w:p w14:paraId="22432DBE" w14:textId="77777777" w:rsidR="000E2EA4" w:rsidRPr="000F70DB" w:rsidRDefault="000E2EA4" w:rsidP="00735F89"/>
    <w:p w14:paraId="6D9156A3" w14:textId="13890C2B" w:rsidR="00DE2950" w:rsidRPr="000F70DB" w:rsidRDefault="009520CD" w:rsidP="00735F89">
      <w:r w:rsidRPr="000F70DB">
        <w:t xml:space="preserve">These homily </w:t>
      </w:r>
      <w:r w:rsidR="00CE14E3" w:rsidRPr="000F70DB">
        <w:t>considerations</w:t>
      </w:r>
      <w:r w:rsidRPr="000F70DB">
        <w:t xml:space="preserve"> are designed to help</w:t>
      </w:r>
      <w:r w:rsidR="006E6628" w:rsidRPr="000F70DB">
        <w:t xml:space="preserve"> priests and deacons </w:t>
      </w:r>
      <w:r w:rsidR="00A55E31" w:rsidRPr="000F70DB">
        <w:t>address</w:t>
      </w:r>
      <w:r w:rsidR="006E6628" w:rsidRPr="000F70DB">
        <w:t xml:space="preserve"> th</w:t>
      </w:r>
      <w:r w:rsidR="00606A17">
        <w:t>e</w:t>
      </w:r>
      <w:r w:rsidR="00A62A17">
        <w:t xml:space="preserve"> important</w:t>
      </w:r>
      <w:r w:rsidR="000F03AC">
        <w:t>,</w:t>
      </w:r>
      <w:r w:rsidR="006E6628" w:rsidRPr="000F70DB">
        <w:t xml:space="preserve"> </w:t>
      </w:r>
      <w:r w:rsidR="00A55E31" w:rsidRPr="000F70DB">
        <w:t>sensitive</w:t>
      </w:r>
      <w:r w:rsidR="000E2EA4" w:rsidRPr="000F70DB">
        <w:t xml:space="preserve"> </w:t>
      </w:r>
      <w:r w:rsidR="006E6628" w:rsidRPr="000F70DB">
        <w:t>topic</w:t>
      </w:r>
      <w:r w:rsidR="00A55E31" w:rsidRPr="000F70DB">
        <w:t xml:space="preserve"> </w:t>
      </w:r>
      <w:r w:rsidR="00606A17">
        <w:t xml:space="preserve">of abortion </w:t>
      </w:r>
      <w:r w:rsidR="00A55E31" w:rsidRPr="000F70DB">
        <w:t>with clarity and</w:t>
      </w:r>
      <w:r w:rsidR="004A6DFC" w:rsidRPr="000F70DB">
        <w:t xml:space="preserve"> authentic</w:t>
      </w:r>
      <w:r w:rsidR="00A55E31" w:rsidRPr="000F70DB">
        <w:t xml:space="preserve"> compassion</w:t>
      </w:r>
      <w:r w:rsidR="008A7B87" w:rsidRPr="000F70DB">
        <w:t xml:space="preserve"> that </w:t>
      </w:r>
      <w:r w:rsidR="00FA7FD5">
        <w:t>affirm</w:t>
      </w:r>
      <w:r w:rsidR="008A7B87" w:rsidRPr="000F70DB">
        <w:t xml:space="preserve">s the dignity both </w:t>
      </w:r>
      <w:r w:rsidR="002D1375">
        <w:t xml:space="preserve">of </w:t>
      </w:r>
      <w:r w:rsidR="008A7B87" w:rsidRPr="000F70DB">
        <w:t xml:space="preserve">women and </w:t>
      </w:r>
      <w:r w:rsidR="005F4B3A">
        <w:t xml:space="preserve">of </w:t>
      </w:r>
      <w:r w:rsidR="008A7B87" w:rsidRPr="000F70DB">
        <w:t>their children</w:t>
      </w:r>
      <w:r w:rsidR="004A6DFC" w:rsidRPr="000F70DB">
        <w:t>.</w:t>
      </w:r>
    </w:p>
    <w:p w14:paraId="1137FFBF" w14:textId="77777777" w:rsidR="00D70514" w:rsidRPr="000F70DB" w:rsidRDefault="00D70514" w:rsidP="00735F89">
      <w:pPr>
        <w:rPr>
          <w:iCs/>
        </w:rPr>
      </w:pPr>
    </w:p>
    <w:p w14:paraId="0E9F0C78" w14:textId="67894AAC" w:rsidR="007D49B0" w:rsidRPr="000F70DB" w:rsidRDefault="00D70514" w:rsidP="00735F89">
      <w:pPr>
        <w:rPr>
          <w:b/>
          <w:bCs/>
          <w:iCs/>
        </w:rPr>
      </w:pPr>
      <w:r w:rsidRPr="000F70DB">
        <w:rPr>
          <w:b/>
          <w:bCs/>
          <w:iCs/>
        </w:rPr>
        <w:t>Context</w:t>
      </w:r>
      <w:r w:rsidR="004A6DFC" w:rsidRPr="000F70DB">
        <w:rPr>
          <w:b/>
          <w:bCs/>
          <w:iCs/>
        </w:rPr>
        <w:br/>
      </w:r>
    </w:p>
    <w:p w14:paraId="0D653299" w14:textId="70E37291" w:rsidR="006363EE" w:rsidRPr="004C0ED6" w:rsidRDefault="006363EE" w:rsidP="0038540A">
      <w:pPr>
        <w:pStyle w:val="ListParagraph"/>
        <w:numPr>
          <w:ilvl w:val="0"/>
          <w:numId w:val="5"/>
        </w:numPr>
        <w:spacing w:after="120"/>
        <w:contextualSpacing w:val="0"/>
        <w:rPr>
          <w:iCs/>
        </w:rPr>
      </w:pPr>
      <w:r w:rsidRPr="004C0ED6">
        <w:rPr>
          <w:iCs/>
        </w:rPr>
        <w:t xml:space="preserve">Right now, Catholics are hearing about abortion in the media much more than previously. </w:t>
      </w:r>
      <w:r w:rsidR="00115652">
        <w:rPr>
          <w:iCs/>
        </w:rPr>
        <w:t xml:space="preserve">However, the perspective taken by the media is often sensationalized, inaccurate, and misleading. </w:t>
      </w:r>
      <w:r w:rsidRPr="004C0ED6">
        <w:rPr>
          <w:iCs/>
        </w:rPr>
        <w:t xml:space="preserve">Unless pastors speak </w:t>
      </w:r>
      <w:r w:rsidR="00216216">
        <w:rPr>
          <w:iCs/>
        </w:rPr>
        <w:t>about</w:t>
      </w:r>
      <w:r w:rsidRPr="004C0ED6">
        <w:rPr>
          <w:iCs/>
        </w:rPr>
        <w:t xml:space="preserve"> </w:t>
      </w:r>
      <w:r w:rsidR="00216216">
        <w:rPr>
          <w:iCs/>
        </w:rPr>
        <w:t>the value of human life</w:t>
      </w:r>
      <w:r w:rsidRPr="004C0ED6">
        <w:rPr>
          <w:iCs/>
        </w:rPr>
        <w:t xml:space="preserve"> from the pulpit, </w:t>
      </w:r>
      <w:r w:rsidR="00DB244F">
        <w:rPr>
          <w:iCs/>
        </w:rPr>
        <w:t>Catholics</w:t>
      </w:r>
      <w:r w:rsidRPr="004C0ED6">
        <w:rPr>
          <w:iCs/>
        </w:rPr>
        <w:t xml:space="preserve"> might never hear of the Church’s teaching </w:t>
      </w:r>
      <w:r w:rsidR="004C0ED6" w:rsidRPr="004C0ED6">
        <w:rPr>
          <w:iCs/>
        </w:rPr>
        <w:t xml:space="preserve">and why </w:t>
      </w:r>
      <w:r w:rsidR="00216216">
        <w:rPr>
          <w:iCs/>
        </w:rPr>
        <w:t>this</w:t>
      </w:r>
      <w:r w:rsidR="004C0ED6" w:rsidRPr="004C0ED6">
        <w:rPr>
          <w:iCs/>
        </w:rPr>
        <w:t xml:space="preserve"> teaching is</w:t>
      </w:r>
      <w:r w:rsidR="00115652">
        <w:rPr>
          <w:iCs/>
        </w:rPr>
        <w:t xml:space="preserve"> both</w:t>
      </w:r>
      <w:r w:rsidR="004C0ED6" w:rsidRPr="004C0ED6">
        <w:rPr>
          <w:iCs/>
        </w:rPr>
        <w:t xml:space="preserve"> pro-woman and pro-life. </w:t>
      </w:r>
      <w:r w:rsidR="004C0ED6">
        <w:rPr>
          <w:iCs/>
        </w:rPr>
        <w:t>It is very important that pastors accept the responsibility to address this important issue</w:t>
      </w:r>
      <w:r w:rsidR="00DB244F">
        <w:rPr>
          <w:iCs/>
        </w:rPr>
        <w:t>. I</w:t>
      </w:r>
      <w:r w:rsidR="004C0ED6">
        <w:rPr>
          <w:iCs/>
        </w:rPr>
        <w:t xml:space="preserve">f </w:t>
      </w:r>
      <w:r w:rsidR="003E4B7F">
        <w:rPr>
          <w:iCs/>
        </w:rPr>
        <w:t xml:space="preserve">certain </w:t>
      </w:r>
      <w:r w:rsidR="009A1A40">
        <w:rPr>
          <w:iCs/>
        </w:rPr>
        <w:t xml:space="preserve">approaches </w:t>
      </w:r>
      <w:r w:rsidR="003E4B7F">
        <w:rPr>
          <w:iCs/>
        </w:rPr>
        <w:t xml:space="preserve">are </w:t>
      </w:r>
      <w:r w:rsidR="009A1A40">
        <w:rPr>
          <w:iCs/>
        </w:rPr>
        <w:t>used</w:t>
      </w:r>
      <w:r w:rsidR="003E4B7F">
        <w:rPr>
          <w:iCs/>
        </w:rPr>
        <w:t xml:space="preserve">, speaking about abortion from the pulpit can be a positive and healing experience. </w:t>
      </w:r>
    </w:p>
    <w:p w14:paraId="42FED12C" w14:textId="61242F17" w:rsidR="00CF316B" w:rsidRPr="000F70DB" w:rsidRDefault="00606A17" w:rsidP="0038540A">
      <w:pPr>
        <w:pStyle w:val="ListParagraph"/>
        <w:numPr>
          <w:ilvl w:val="0"/>
          <w:numId w:val="5"/>
        </w:numPr>
        <w:spacing w:after="120"/>
        <w:contextualSpacing w:val="0"/>
        <w:rPr>
          <w:b/>
          <w:bCs/>
          <w:iCs/>
        </w:rPr>
      </w:pPr>
      <w:r>
        <w:rPr>
          <w:iCs/>
        </w:rPr>
        <w:t>The pro-life position is</w:t>
      </w:r>
      <w:r w:rsidR="004A6DFC" w:rsidRPr="000F70DB">
        <w:rPr>
          <w:iCs/>
        </w:rPr>
        <w:t xml:space="preserve"> often inaccurately portrayed as</w:t>
      </w:r>
      <w:r>
        <w:rPr>
          <w:iCs/>
        </w:rPr>
        <w:t xml:space="preserve"> being</w:t>
      </w:r>
      <w:r w:rsidR="004A6DFC" w:rsidRPr="000F70DB">
        <w:rPr>
          <w:iCs/>
        </w:rPr>
        <w:t xml:space="preserve"> merely anti-abortion</w:t>
      </w:r>
      <w:r>
        <w:rPr>
          <w:iCs/>
        </w:rPr>
        <w:t>,</w:t>
      </w:r>
      <w:r w:rsidR="004A6DFC" w:rsidRPr="000F70DB">
        <w:rPr>
          <w:iCs/>
        </w:rPr>
        <w:t xml:space="preserve"> not caring</w:t>
      </w:r>
      <w:r w:rsidR="001C47AE" w:rsidRPr="000F70DB">
        <w:rPr>
          <w:iCs/>
        </w:rPr>
        <w:t xml:space="preserve"> about women and their children past the time of birth. This false narrative</w:t>
      </w:r>
      <w:r w:rsidR="00B04B17">
        <w:rPr>
          <w:iCs/>
        </w:rPr>
        <w:t>,</w:t>
      </w:r>
      <w:r w:rsidR="001C47AE" w:rsidRPr="000F70DB">
        <w:rPr>
          <w:iCs/>
        </w:rPr>
        <w:t xml:space="preserve"> perpetuated by the media and others</w:t>
      </w:r>
      <w:r w:rsidR="00B04B17">
        <w:rPr>
          <w:iCs/>
        </w:rPr>
        <w:t>,</w:t>
      </w:r>
      <w:r w:rsidR="001C47AE" w:rsidRPr="000F70DB">
        <w:rPr>
          <w:iCs/>
        </w:rPr>
        <w:t xml:space="preserve"> is often </w:t>
      </w:r>
      <w:r w:rsidR="00C538FC" w:rsidRPr="000F70DB">
        <w:rPr>
          <w:iCs/>
        </w:rPr>
        <w:t>ingrained</w:t>
      </w:r>
      <w:r w:rsidR="001C47AE" w:rsidRPr="000F70DB">
        <w:rPr>
          <w:iCs/>
        </w:rPr>
        <w:t xml:space="preserve"> </w:t>
      </w:r>
      <w:r w:rsidR="00C538FC" w:rsidRPr="000F70DB">
        <w:rPr>
          <w:iCs/>
        </w:rPr>
        <w:t>in</w:t>
      </w:r>
      <w:r w:rsidR="001C47AE" w:rsidRPr="000F70DB">
        <w:rPr>
          <w:iCs/>
        </w:rPr>
        <w:t xml:space="preserve"> our own parishioners</w:t>
      </w:r>
      <w:r w:rsidR="00CB24B1" w:rsidRPr="000F70DB">
        <w:rPr>
          <w:iCs/>
        </w:rPr>
        <w:t>, whether consciously or not</w:t>
      </w:r>
      <w:r w:rsidR="001C47AE" w:rsidRPr="000F70DB">
        <w:rPr>
          <w:iCs/>
        </w:rPr>
        <w:t>.</w:t>
      </w:r>
      <w:r>
        <w:rPr>
          <w:iCs/>
        </w:rPr>
        <w:t xml:space="preserve"> And some may even </w:t>
      </w:r>
      <w:r w:rsidR="005C5318">
        <w:rPr>
          <w:iCs/>
        </w:rPr>
        <w:t>mis</w:t>
      </w:r>
      <w:r>
        <w:rPr>
          <w:iCs/>
        </w:rPr>
        <w:t xml:space="preserve">perceive the Church </w:t>
      </w:r>
      <w:r w:rsidR="005C5318">
        <w:rPr>
          <w:iCs/>
        </w:rPr>
        <w:t>as</w:t>
      </w:r>
      <w:r>
        <w:rPr>
          <w:iCs/>
        </w:rPr>
        <w:t xml:space="preserve"> sharing this </w:t>
      </w:r>
      <w:r w:rsidR="005C5318">
        <w:rPr>
          <w:iCs/>
        </w:rPr>
        <w:t>approach</w:t>
      </w:r>
      <w:r>
        <w:rPr>
          <w:iCs/>
        </w:rPr>
        <w:t xml:space="preserve">. </w:t>
      </w:r>
      <w:r w:rsidR="001C47AE" w:rsidRPr="000F70DB">
        <w:rPr>
          <w:iCs/>
        </w:rPr>
        <w:t xml:space="preserve">Many </w:t>
      </w:r>
      <w:r w:rsidR="00CF316B" w:rsidRPr="000F70DB">
        <w:rPr>
          <w:iCs/>
        </w:rPr>
        <w:t>are</w:t>
      </w:r>
      <w:r w:rsidR="001C47AE" w:rsidRPr="000F70DB">
        <w:rPr>
          <w:iCs/>
        </w:rPr>
        <w:t xml:space="preserve"> </w:t>
      </w:r>
      <w:r w:rsidR="00944CBB" w:rsidRPr="000F70DB">
        <w:rPr>
          <w:iCs/>
        </w:rPr>
        <w:t xml:space="preserve">completely </w:t>
      </w:r>
      <w:r w:rsidR="001C47AE" w:rsidRPr="000F70DB">
        <w:rPr>
          <w:iCs/>
        </w:rPr>
        <w:t xml:space="preserve">unaware of the countless ministries </w:t>
      </w:r>
      <w:r w:rsidR="00CB24B1" w:rsidRPr="000F70DB">
        <w:rPr>
          <w:iCs/>
        </w:rPr>
        <w:t xml:space="preserve">and agencies </w:t>
      </w:r>
      <w:r w:rsidR="001C47AE" w:rsidRPr="000F70DB">
        <w:rPr>
          <w:iCs/>
        </w:rPr>
        <w:t>in the Church that support women, children, and their families</w:t>
      </w:r>
      <w:r w:rsidR="00944CBB" w:rsidRPr="000F70DB">
        <w:rPr>
          <w:iCs/>
        </w:rPr>
        <w:t xml:space="preserve"> through</w:t>
      </w:r>
      <w:r w:rsidR="00CB24B1" w:rsidRPr="000F70DB">
        <w:rPr>
          <w:iCs/>
        </w:rPr>
        <w:t>out</w:t>
      </w:r>
      <w:r w:rsidR="00944CBB" w:rsidRPr="000F70DB">
        <w:rPr>
          <w:iCs/>
        </w:rPr>
        <w:t xml:space="preserve"> the stages of life. </w:t>
      </w:r>
      <w:r w:rsidR="005C6161">
        <w:rPr>
          <w:iCs/>
        </w:rPr>
        <w:t xml:space="preserve">Priests can help rectify this by sharing about the Church’s beautiful “yes” to women and motherhood, and her beautiful ministries of service. </w:t>
      </w:r>
      <w:r w:rsidR="005C6161" w:rsidRPr="000F70DB">
        <w:rPr>
          <w:iCs/>
        </w:rPr>
        <w:t xml:space="preserve"> </w:t>
      </w:r>
    </w:p>
    <w:p w14:paraId="259CBDCE" w14:textId="442F779F" w:rsidR="004A6DFC" w:rsidRPr="000F70DB" w:rsidRDefault="00944CBB" w:rsidP="0038540A">
      <w:pPr>
        <w:pStyle w:val="ListParagraph"/>
        <w:numPr>
          <w:ilvl w:val="0"/>
          <w:numId w:val="5"/>
        </w:numPr>
        <w:spacing w:after="120"/>
        <w:contextualSpacing w:val="0"/>
        <w:rPr>
          <w:b/>
          <w:bCs/>
          <w:iCs/>
        </w:rPr>
      </w:pPr>
      <w:r w:rsidRPr="000F70DB">
        <w:rPr>
          <w:iCs/>
        </w:rPr>
        <w:t>Research shows that when</w:t>
      </w:r>
      <w:r w:rsidR="00CF316B" w:rsidRPr="000F70DB">
        <w:rPr>
          <w:iCs/>
        </w:rPr>
        <w:t xml:space="preserve"> Catholics who are</w:t>
      </w:r>
      <w:r w:rsidR="00CB24B1" w:rsidRPr="000F70DB">
        <w:rPr>
          <w:iCs/>
        </w:rPr>
        <w:t xml:space="preserve"> personally</w:t>
      </w:r>
      <w:r w:rsidR="00CF316B" w:rsidRPr="000F70DB">
        <w:rPr>
          <w:iCs/>
        </w:rPr>
        <w:t xml:space="preserve"> conflicted about the Church’s teachings on abortion and the sanctity of human life learn about the many ways the Church supports women, </w:t>
      </w:r>
      <w:r w:rsidR="00CF316B" w:rsidRPr="00C60FB6">
        <w:rPr>
          <w:iCs/>
        </w:rPr>
        <w:t>their</w:t>
      </w:r>
      <w:r w:rsidR="001344DE" w:rsidRPr="00C60FB6">
        <w:rPr>
          <w:iCs/>
        </w:rPr>
        <w:t xml:space="preserve"> opinion of the Church</w:t>
      </w:r>
      <w:r w:rsidR="003C112E">
        <w:rPr>
          <w:iCs/>
        </w:rPr>
        <w:t xml:space="preserve"> </w:t>
      </w:r>
      <w:r w:rsidR="001344DE" w:rsidRPr="000F70DB">
        <w:rPr>
          <w:iCs/>
        </w:rPr>
        <w:t>improves significantly. While they may originally see the Church’s approach</w:t>
      </w:r>
      <w:r w:rsidR="00C538FC" w:rsidRPr="000F70DB">
        <w:rPr>
          <w:iCs/>
        </w:rPr>
        <w:t xml:space="preserve"> to the subject of abortion</w:t>
      </w:r>
      <w:r w:rsidR="001344DE" w:rsidRPr="000F70DB">
        <w:rPr>
          <w:iCs/>
        </w:rPr>
        <w:t xml:space="preserve"> as rigid, harsh, or divisive, </w:t>
      </w:r>
      <w:r w:rsidR="00000AA2" w:rsidRPr="000F70DB">
        <w:rPr>
          <w:iCs/>
        </w:rPr>
        <w:t xml:space="preserve">messages of compassion, support, and </w:t>
      </w:r>
      <w:r w:rsidR="00B758FE">
        <w:rPr>
          <w:iCs/>
        </w:rPr>
        <w:t>understanding</w:t>
      </w:r>
      <w:r w:rsidR="00000AA2" w:rsidRPr="000F70DB">
        <w:rPr>
          <w:iCs/>
        </w:rPr>
        <w:t xml:space="preserve"> can </w:t>
      </w:r>
      <w:r w:rsidR="008D3552">
        <w:rPr>
          <w:iCs/>
        </w:rPr>
        <w:t xml:space="preserve">also </w:t>
      </w:r>
      <w:r w:rsidR="00000AA2" w:rsidRPr="000F70DB">
        <w:rPr>
          <w:iCs/>
        </w:rPr>
        <w:t>help shift their views.</w:t>
      </w:r>
    </w:p>
    <w:p w14:paraId="6F9E47AF" w14:textId="241D7C5A" w:rsidR="00000AA2" w:rsidRPr="000F70DB" w:rsidRDefault="00944CBB" w:rsidP="00000AA2">
      <w:pPr>
        <w:pStyle w:val="ListParagraph"/>
        <w:numPr>
          <w:ilvl w:val="0"/>
          <w:numId w:val="5"/>
        </w:numPr>
        <w:rPr>
          <w:rFonts w:eastAsiaTheme="minorHAnsi"/>
          <w:iCs/>
        </w:rPr>
      </w:pPr>
      <w:r w:rsidRPr="000F70DB">
        <w:rPr>
          <w:iCs/>
        </w:rPr>
        <w:t xml:space="preserve">No matter how courts or legislatures treat abortion in the future, the Church’s </w:t>
      </w:r>
      <w:r w:rsidRPr="00161AC5">
        <w:rPr>
          <w:i/>
        </w:rPr>
        <w:t>pastoral</w:t>
      </w:r>
      <w:r w:rsidRPr="000F70DB">
        <w:rPr>
          <w:iCs/>
        </w:rPr>
        <w:t xml:space="preserve"> response </w:t>
      </w:r>
      <w:r w:rsidR="00C538FC" w:rsidRPr="000F70DB">
        <w:rPr>
          <w:iCs/>
        </w:rPr>
        <w:t>will</w:t>
      </w:r>
      <w:r w:rsidRPr="000F70DB">
        <w:rPr>
          <w:iCs/>
        </w:rPr>
        <w:t xml:space="preserve"> </w:t>
      </w:r>
      <w:r w:rsidR="0053291C" w:rsidRPr="000F70DB">
        <w:rPr>
          <w:iCs/>
        </w:rPr>
        <w:t>continue to focus on the needs of women facing unexpected or challenging pregnancies.</w:t>
      </w:r>
      <w:r w:rsidR="00000AA2" w:rsidRPr="000F70DB">
        <w:rPr>
          <w:iCs/>
        </w:rPr>
        <w:t xml:space="preserve"> We must</w:t>
      </w:r>
      <w:r w:rsidR="000F03AC">
        <w:rPr>
          <w:iCs/>
        </w:rPr>
        <w:t xml:space="preserve"> and will</w:t>
      </w:r>
      <w:r w:rsidR="00000AA2" w:rsidRPr="000F70DB">
        <w:rPr>
          <w:iCs/>
        </w:rPr>
        <w:t xml:space="preserve"> answer </w:t>
      </w:r>
      <w:r w:rsidR="00000AA2" w:rsidRPr="000F70DB">
        <w:rPr>
          <w:rFonts w:eastAsiaTheme="minorHAnsi"/>
          <w:iCs/>
        </w:rPr>
        <w:t xml:space="preserve">Pope Francis’ repeated challenge to go to the margins and bring help to those in need. </w:t>
      </w:r>
    </w:p>
    <w:p w14:paraId="3AC497DE" w14:textId="77777777" w:rsidR="00D70514" w:rsidRPr="000F70DB" w:rsidRDefault="00D70514" w:rsidP="00735F89">
      <w:pPr>
        <w:rPr>
          <w:iCs/>
        </w:rPr>
      </w:pPr>
    </w:p>
    <w:p w14:paraId="7E5B60F9" w14:textId="77777777" w:rsidR="00DE2950" w:rsidRPr="000F70DB" w:rsidRDefault="00DE2950" w:rsidP="00DE2950">
      <w:pPr>
        <w:rPr>
          <w:b/>
          <w:bCs/>
          <w:iCs/>
        </w:rPr>
      </w:pPr>
      <w:r w:rsidRPr="000F70DB">
        <w:rPr>
          <w:b/>
          <w:bCs/>
          <w:iCs/>
        </w:rPr>
        <w:t>General Considerations</w:t>
      </w:r>
    </w:p>
    <w:p w14:paraId="7C12F559" w14:textId="77777777" w:rsidR="00DE2950" w:rsidRPr="000F70DB" w:rsidRDefault="00DE2950" w:rsidP="00735F89">
      <w:pPr>
        <w:rPr>
          <w:iCs/>
        </w:rPr>
      </w:pPr>
    </w:p>
    <w:p w14:paraId="203310F1" w14:textId="77B5F3A3" w:rsidR="00CE14E3" w:rsidRPr="00E97054" w:rsidRDefault="001F4DFD" w:rsidP="0038540A">
      <w:pPr>
        <w:pStyle w:val="ListParagraph"/>
        <w:numPr>
          <w:ilvl w:val="0"/>
          <w:numId w:val="6"/>
        </w:numPr>
        <w:spacing w:after="120"/>
        <w:contextualSpacing w:val="0"/>
      </w:pPr>
      <w:r>
        <w:t>Consider</w:t>
      </w:r>
      <w:r w:rsidR="00CE14E3" w:rsidRPr="000F70DB">
        <w:t xml:space="preserve"> your audience. By the age of 45, as many as 1 in 3 women have had an abortion, and a similar number of men and family members have been involved. Sadly, these numbers generally remain consistent for both Catholics and non-Catholics alike. </w:t>
      </w:r>
      <w:r w:rsidR="00CF316B" w:rsidRPr="000F70DB">
        <w:br/>
      </w:r>
      <w:r w:rsidR="00CE14E3" w:rsidRPr="000F70DB">
        <w:t xml:space="preserve">Always strive to approach this topic </w:t>
      </w:r>
      <w:r w:rsidR="00C538FC" w:rsidRPr="000F70DB">
        <w:t>in</w:t>
      </w:r>
      <w:r w:rsidR="00CE14E3" w:rsidRPr="000F70DB">
        <w:t xml:space="preserve"> a spirit of compassion. </w:t>
      </w:r>
      <w:r w:rsidR="00161AC5" w:rsidRPr="000F70DB">
        <w:t xml:space="preserve">Every homily that </w:t>
      </w:r>
      <w:r w:rsidR="00161AC5" w:rsidRPr="000F70DB">
        <w:lastRenderedPageBreak/>
        <w:t xml:space="preserve">mentions abortion should include the message that </w:t>
      </w:r>
      <w:r>
        <w:t>God offers forgiveness,</w:t>
      </w:r>
      <w:r w:rsidR="00161AC5" w:rsidRPr="000F70DB">
        <w:t xml:space="preserve"> hope</w:t>
      </w:r>
      <w:r>
        <w:t>,</w:t>
      </w:r>
      <w:r w:rsidR="00161AC5" w:rsidRPr="000F70DB">
        <w:t xml:space="preserve"> and healing after </w:t>
      </w:r>
      <w:r>
        <w:t>participation in</w:t>
      </w:r>
      <w:r w:rsidR="00161AC5" w:rsidRPr="000F70DB">
        <w:t xml:space="preserve"> an abortion. </w:t>
      </w:r>
    </w:p>
    <w:p w14:paraId="082C2B24" w14:textId="1A50B95D" w:rsidR="009F23F8" w:rsidRPr="00F17B97" w:rsidRDefault="00DE2950" w:rsidP="0038540A">
      <w:pPr>
        <w:pStyle w:val="ListParagraph"/>
        <w:numPr>
          <w:ilvl w:val="0"/>
          <w:numId w:val="3"/>
        </w:numPr>
        <w:spacing w:after="120"/>
        <w:contextualSpacing w:val="0"/>
        <w:rPr>
          <w:iCs/>
        </w:rPr>
      </w:pPr>
      <w:r w:rsidRPr="000F70DB">
        <w:rPr>
          <w:iCs/>
        </w:rPr>
        <w:t xml:space="preserve">Women and couples considering an abortion are almost always deeply conflicted. </w:t>
      </w:r>
      <w:r w:rsidR="001F57DF" w:rsidRPr="000F70DB">
        <w:rPr>
          <w:iCs/>
        </w:rPr>
        <w:t xml:space="preserve">Most </w:t>
      </w:r>
      <w:r w:rsidRPr="000F70DB">
        <w:rPr>
          <w:iCs/>
        </w:rPr>
        <w:t>experienc</w:t>
      </w:r>
      <w:r w:rsidR="00CA667A" w:rsidRPr="000F70DB">
        <w:rPr>
          <w:iCs/>
        </w:rPr>
        <w:t>e a</w:t>
      </w:r>
      <w:r w:rsidRPr="000F70DB">
        <w:rPr>
          <w:iCs/>
        </w:rPr>
        <w:t xml:space="preserve"> very deep and real anguish</w:t>
      </w:r>
      <w:r w:rsidR="00CA667A" w:rsidRPr="000F70DB">
        <w:rPr>
          <w:iCs/>
        </w:rPr>
        <w:t xml:space="preserve"> in contemplating a decision</w:t>
      </w:r>
      <w:r w:rsidR="00175EE4" w:rsidRPr="000F70DB">
        <w:rPr>
          <w:iCs/>
        </w:rPr>
        <w:t xml:space="preserve"> with such lasting consequences</w:t>
      </w:r>
      <w:r w:rsidRPr="000F70DB">
        <w:rPr>
          <w:iCs/>
        </w:rPr>
        <w:t>.</w:t>
      </w:r>
      <w:r w:rsidR="00CA667A" w:rsidRPr="000F70DB">
        <w:rPr>
          <w:iCs/>
        </w:rPr>
        <w:t xml:space="preserve"> </w:t>
      </w:r>
      <w:r w:rsidR="001F57DF" w:rsidRPr="000F70DB">
        <w:rPr>
          <w:iCs/>
        </w:rPr>
        <w:t>Many</w:t>
      </w:r>
      <w:r w:rsidR="00CA667A" w:rsidRPr="000F70DB">
        <w:rPr>
          <w:iCs/>
        </w:rPr>
        <w:t xml:space="preserve"> are </w:t>
      </w:r>
      <w:r w:rsidR="005C5318">
        <w:rPr>
          <w:iCs/>
        </w:rPr>
        <w:t>subject to</w:t>
      </w:r>
      <w:r w:rsidR="00CA667A" w:rsidRPr="000F70DB">
        <w:rPr>
          <w:iCs/>
        </w:rPr>
        <w:t xml:space="preserve"> poverty or abuse, </w:t>
      </w:r>
      <w:r w:rsidR="001F57DF" w:rsidRPr="000F70DB">
        <w:rPr>
          <w:iCs/>
        </w:rPr>
        <w:t xml:space="preserve">a </w:t>
      </w:r>
      <w:r w:rsidR="005C5318">
        <w:rPr>
          <w:iCs/>
        </w:rPr>
        <w:t>life-limiting</w:t>
      </w:r>
      <w:r w:rsidR="001F57DF" w:rsidRPr="000F70DB">
        <w:rPr>
          <w:iCs/>
        </w:rPr>
        <w:t xml:space="preserve"> pre-natal diagnosis, or pressure</w:t>
      </w:r>
      <w:r w:rsidR="000F0AA2">
        <w:rPr>
          <w:iCs/>
        </w:rPr>
        <w:t xml:space="preserve"> or coercion</w:t>
      </w:r>
      <w:r w:rsidR="001F57DF" w:rsidRPr="000F70DB">
        <w:rPr>
          <w:iCs/>
        </w:rPr>
        <w:t xml:space="preserve"> from family, friends, or medical professionals.</w:t>
      </w:r>
      <w:r w:rsidRPr="000F70DB">
        <w:rPr>
          <w:iCs/>
        </w:rPr>
        <w:t xml:space="preserve"> </w:t>
      </w:r>
      <w:r w:rsidR="005C5318">
        <w:rPr>
          <w:iCs/>
        </w:rPr>
        <w:t>Be careful to avoid inadvertently implying</w:t>
      </w:r>
      <w:r w:rsidRPr="000F70DB">
        <w:rPr>
          <w:iCs/>
        </w:rPr>
        <w:t xml:space="preserve"> that you fully understand what </w:t>
      </w:r>
      <w:r w:rsidR="001F57DF" w:rsidRPr="000F70DB">
        <w:rPr>
          <w:iCs/>
        </w:rPr>
        <w:t>a woman or couple considering abortion is going through</w:t>
      </w:r>
      <w:r w:rsidR="005C6161">
        <w:rPr>
          <w:iCs/>
        </w:rPr>
        <w:t xml:space="preserve">. </w:t>
      </w:r>
      <w:r w:rsidR="001F57DF" w:rsidRPr="000F70DB">
        <w:rPr>
          <w:iCs/>
        </w:rPr>
        <w:t xml:space="preserve">So many </w:t>
      </w:r>
      <w:proofErr w:type="gramStart"/>
      <w:r w:rsidR="00CE3DDC" w:rsidRPr="000F70DB">
        <w:rPr>
          <w:iCs/>
        </w:rPr>
        <w:t>feel</w:t>
      </w:r>
      <w:proofErr w:type="gramEnd"/>
      <w:r w:rsidR="005C6161">
        <w:rPr>
          <w:iCs/>
        </w:rPr>
        <w:t xml:space="preserve">, however </w:t>
      </w:r>
      <w:r w:rsidR="00ED5A40">
        <w:rPr>
          <w:iCs/>
        </w:rPr>
        <w:t>erroneously</w:t>
      </w:r>
      <w:r w:rsidR="005C6161">
        <w:rPr>
          <w:iCs/>
        </w:rPr>
        <w:t>,</w:t>
      </w:r>
      <w:r w:rsidR="001F57DF" w:rsidRPr="000F70DB">
        <w:rPr>
          <w:iCs/>
        </w:rPr>
        <w:t xml:space="preserve"> that their </w:t>
      </w:r>
      <w:r w:rsidR="001F57DF" w:rsidRPr="000F70DB">
        <w:rPr>
          <w:i/>
        </w:rPr>
        <w:t>only</w:t>
      </w:r>
      <w:r w:rsidR="001F57DF" w:rsidRPr="000F70DB">
        <w:rPr>
          <w:iCs/>
        </w:rPr>
        <w:t xml:space="preserve"> choice is to have an abortion</w:t>
      </w:r>
      <w:r w:rsidR="00CE3DDC" w:rsidRPr="000F70DB">
        <w:rPr>
          <w:iCs/>
        </w:rPr>
        <w:t xml:space="preserve">. What is needed in all such situations </w:t>
      </w:r>
      <w:r w:rsidR="00CE3DDC" w:rsidRPr="00512909">
        <w:rPr>
          <w:b/>
          <w:iCs/>
        </w:rPr>
        <w:t xml:space="preserve">is a compassionate witness </w:t>
      </w:r>
      <w:r w:rsidR="00CE3DDC" w:rsidRPr="005C6161">
        <w:rPr>
          <w:iCs/>
        </w:rPr>
        <w:t>to love</w:t>
      </w:r>
      <w:r w:rsidR="00CE3DDC" w:rsidRPr="00512909">
        <w:rPr>
          <w:b/>
          <w:iCs/>
        </w:rPr>
        <w:t xml:space="preserve"> </w:t>
      </w:r>
      <w:r w:rsidR="00CE3DDC" w:rsidRPr="005C6161">
        <w:rPr>
          <w:iCs/>
        </w:rPr>
        <w:t>and life</w:t>
      </w:r>
      <w:r w:rsidR="00EF51D2" w:rsidRPr="005C6161">
        <w:rPr>
          <w:iCs/>
        </w:rPr>
        <w:t>,</w:t>
      </w:r>
      <w:r w:rsidR="00E6047E" w:rsidRPr="00512909">
        <w:rPr>
          <w:b/>
          <w:iCs/>
        </w:rPr>
        <w:t xml:space="preserve"> sharing</w:t>
      </w:r>
      <w:r w:rsidR="00EF51D2" w:rsidRPr="00512909">
        <w:rPr>
          <w:b/>
          <w:iCs/>
        </w:rPr>
        <w:t xml:space="preserve"> the life-giving options</w:t>
      </w:r>
      <w:r w:rsidR="00EF51D2">
        <w:rPr>
          <w:iCs/>
        </w:rPr>
        <w:t xml:space="preserve"> that are available through the Church</w:t>
      </w:r>
      <w:r w:rsidR="00BF646A">
        <w:rPr>
          <w:iCs/>
        </w:rPr>
        <w:t xml:space="preserve"> and in their community.</w:t>
      </w:r>
      <w:r w:rsidR="005C6161">
        <w:rPr>
          <w:iCs/>
        </w:rPr>
        <w:t xml:space="preserve"> </w:t>
      </w:r>
      <w:r w:rsidR="005C6161" w:rsidRPr="005C6161">
        <w:rPr>
          <w:iCs/>
        </w:rPr>
        <w:t>Storytelling is also powerful</w:t>
      </w:r>
      <w:r w:rsidR="000560B6">
        <w:rPr>
          <w:iCs/>
        </w:rPr>
        <w:t>.</w:t>
      </w:r>
      <w:r w:rsidR="005C6161" w:rsidRPr="005C6161">
        <w:rPr>
          <w:iCs/>
        </w:rPr>
        <w:t xml:space="preserve"> </w:t>
      </w:r>
      <w:r w:rsidR="000560B6">
        <w:rPr>
          <w:iCs/>
        </w:rPr>
        <w:t>I</w:t>
      </w:r>
      <w:r w:rsidR="005C6161" w:rsidRPr="005C6161">
        <w:rPr>
          <w:iCs/>
        </w:rPr>
        <w:t>f you can</w:t>
      </w:r>
      <w:r w:rsidR="000560B6">
        <w:rPr>
          <w:iCs/>
        </w:rPr>
        <w:t>,</w:t>
      </w:r>
      <w:r w:rsidR="005C6161" w:rsidRPr="005C6161">
        <w:rPr>
          <w:iCs/>
        </w:rPr>
        <w:t xml:space="preserve"> </w:t>
      </w:r>
      <w:r w:rsidR="005C6161">
        <w:rPr>
          <w:iCs/>
        </w:rPr>
        <w:t xml:space="preserve">share </w:t>
      </w:r>
      <w:r w:rsidR="005C6161" w:rsidRPr="005C6161">
        <w:rPr>
          <w:iCs/>
        </w:rPr>
        <w:t>how women or couples in difficult circumstances h</w:t>
      </w:r>
      <w:r w:rsidR="005C6161">
        <w:rPr>
          <w:iCs/>
        </w:rPr>
        <w:t xml:space="preserve">ave received what they needed </w:t>
      </w:r>
      <w:r w:rsidR="005C6161" w:rsidRPr="005C6161">
        <w:rPr>
          <w:iCs/>
        </w:rPr>
        <w:t xml:space="preserve">to </w:t>
      </w:r>
      <w:r w:rsidR="005C6161">
        <w:rPr>
          <w:iCs/>
        </w:rPr>
        <w:t xml:space="preserve">welcome new life </w:t>
      </w:r>
      <w:r w:rsidR="005C6161" w:rsidRPr="005C6161">
        <w:rPr>
          <w:iCs/>
        </w:rPr>
        <w:t>(remember</w:t>
      </w:r>
      <w:r w:rsidR="000560B6">
        <w:rPr>
          <w:iCs/>
        </w:rPr>
        <w:t>ing</w:t>
      </w:r>
      <w:r w:rsidR="005C6161" w:rsidRPr="005C6161">
        <w:rPr>
          <w:iCs/>
        </w:rPr>
        <w:t xml:space="preserve"> to change identifying details out of respect for their privacy). </w:t>
      </w:r>
    </w:p>
    <w:p w14:paraId="1971352E" w14:textId="19DAB9DB" w:rsidR="009F23F8" w:rsidRDefault="00653024" w:rsidP="005A54D1">
      <w:pPr>
        <w:pStyle w:val="ListParagraph"/>
        <w:numPr>
          <w:ilvl w:val="0"/>
          <w:numId w:val="3"/>
        </w:numPr>
        <w:rPr>
          <w:iCs/>
        </w:rPr>
      </w:pPr>
      <w:r w:rsidRPr="004A4473">
        <w:rPr>
          <w:iCs/>
        </w:rPr>
        <w:t xml:space="preserve">Large numbers of Catholics feel personally and religiously conflicted about the Church’s teachings regarding human life and abortion; however, they also desire to resolve that tension. Research shows that those who experience this conflict want Church leaders to address this struggle and help them reconcile their feelings with the Church’s teachings. Acknowledging those who do not fully embrace these teachings and providing opportunities for questions and deeper conversation can help those who are conflicted </w:t>
      </w:r>
      <w:r w:rsidR="0041473B" w:rsidRPr="004A4473">
        <w:rPr>
          <w:iCs/>
        </w:rPr>
        <w:t xml:space="preserve">to </w:t>
      </w:r>
      <w:r w:rsidRPr="004A4473">
        <w:rPr>
          <w:iCs/>
        </w:rPr>
        <w:t>reach greater understanding and acceptance</w:t>
      </w:r>
      <w:r w:rsidR="006F681D">
        <w:rPr>
          <w:iCs/>
        </w:rPr>
        <w:t xml:space="preserve"> of the Church’s teachings</w:t>
      </w:r>
      <w:r w:rsidR="004A4473">
        <w:rPr>
          <w:iCs/>
        </w:rPr>
        <w:t>.</w:t>
      </w:r>
    </w:p>
    <w:p w14:paraId="3E2262C9" w14:textId="77777777" w:rsidR="004A4473" w:rsidRPr="004A4473" w:rsidRDefault="004A4473" w:rsidP="004A4473">
      <w:pPr>
        <w:pStyle w:val="ListParagraph"/>
        <w:rPr>
          <w:iCs/>
        </w:rPr>
      </w:pPr>
    </w:p>
    <w:p w14:paraId="003C5F20" w14:textId="74743BD7" w:rsidR="00DE2950" w:rsidRPr="009F23F8" w:rsidRDefault="009F23F8" w:rsidP="009F23F8">
      <w:pPr>
        <w:rPr>
          <w:b/>
          <w:bCs/>
          <w:iCs/>
        </w:rPr>
      </w:pPr>
      <w:r w:rsidRPr="009F23F8">
        <w:rPr>
          <w:b/>
          <w:bCs/>
          <w:iCs/>
        </w:rPr>
        <w:t>History of Service</w:t>
      </w:r>
      <w:r w:rsidR="00CE3DDC" w:rsidRPr="009F23F8">
        <w:rPr>
          <w:iCs/>
        </w:rPr>
        <w:br/>
      </w:r>
    </w:p>
    <w:p w14:paraId="21A7D9DE" w14:textId="110103DB" w:rsidR="00D664E5" w:rsidRPr="00A351B9" w:rsidRDefault="00932680" w:rsidP="0038540A">
      <w:pPr>
        <w:pStyle w:val="ListParagraph"/>
        <w:numPr>
          <w:ilvl w:val="0"/>
          <w:numId w:val="3"/>
        </w:numPr>
        <w:spacing w:after="120"/>
        <w:contextualSpacing w:val="0"/>
      </w:pPr>
      <w:r w:rsidRPr="00932680">
        <w:t>The Catholic Church has a long history of service to those who are most vulnerable and remains the largest private provider of social services in the United States. Through the sacrificial efforts of faithful Catholics, the Church serves millions through diocesan ministries and agencies, Catholic hospitals and healthcare systems, immigration clinics, shelters, and Catholic schools and parishes.</w:t>
      </w:r>
    </w:p>
    <w:p w14:paraId="355E66DC" w14:textId="6EFDA326" w:rsidR="00E17418" w:rsidRPr="00C13047" w:rsidRDefault="00D664E5" w:rsidP="0038540A">
      <w:pPr>
        <w:pStyle w:val="ListParagraph"/>
        <w:numPr>
          <w:ilvl w:val="1"/>
          <w:numId w:val="3"/>
        </w:numPr>
        <w:spacing w:after="120"/>
        <w:contextualSpacing w:val="0"/>
      </w:pPr>
      <w:r w:rsidRPr="00C13047">
        <w:t xml:space="preserve">For example: </w:t>
      </w:r>
      <w:r w:rsidR="00F17B97" w:rsidRPr="00C13047">
        <w:t>Church ministries like Catholic Charities serve women and their children long after they are born, offering comprehensive social services to those in need.</w:t>
      </w:r>
    </w:p>
    <w:p w14:paraId="6D20A642" w14:textId="176BFF24" w:rsidR="00D664E5" w:rsidRPr="00E97054" w:rsidRDefault="00CE3DDC" w:rsidP="0038540A">
      <w:pPr>
        <w:pStyle w:val="ListParagraph"/>
        <w:numPr>
          <w:ilvl w:val="0"/>
          <w:numId w:val="3"/>
        </w:numPr>
        <w:spacing w:after="120"/>
        <w:contextualSpacing w:val="0"/>
        <w:rPr>
          <w:iCs/>
        </w:rPr>
      </w:pPr>
      <w:r w:rsidRPr="000F70DB">
        <w:rPr>
          <w:iCs/>
        </w:rPr>
        <w:t xml:space="preserve">The Church in the United States has countless ministries </w:t>
      </w:r>
      <w:r w:rsidR="00161AC5">
        <w:rPr>
          <w:iCs/>
        </w:rPr>
        <w:t xml:space="preserve">dedicated </w:t>
      </w:r>
      <w:r w:rsidRPr="000F70DB">
        <w:rPr>
          <w:iCs/>
        </w:rPr>
        <w:t>to help</w:t>
      </w:r>
      <w:r w:rsidR="00161AC5">
        <w:rPr>
          <w:iCs/>
        </w:rPr>
        <w:t>ing</w:t>
      </w:r>
      <w:r w:rsidRPr="000F70DB">
        <w:rPr>
          <w:iCs/>
        </w:rPr>
        <w:t xml:space="preserve"> mothers facing challenging pregnancies and those who may struggle to care for their children after they are born. From religious communities to pregnancy care centers and parish-based ministries, the Church </w:t>
      </w:r>
      <w:r w:rsidR="00175EE4" w:rsidRPr="000F70DB">
        <w:rPr>
          <w:iCs/>
        </w:rPr>
        <w:t xml:space="preserve">consistently </w:t>
      </w:r>
      <w:r w:rsidRPr="000F70DB">
        <w:rPr>
          <w:iCs/>
        </w:rPr>
        <w:t xml:space="preserve">bears witness in word and deed to the beauty and dignity of </w:t>
      </w:r>
      <w:r w:rsidRPr="000F70DB">
        <w:rPr>
          <w:i/>
        </w:rPr>
        <w:t>every</w:t>
      </w:r>
      <w:r w:rsidRPr="000F70DB">
        <w:rPr>
          <w:iCs/>
        </w:rPr>
        <w:t xml:space="preserve"> human life</w:t>
      </w:r>
      <w:r w:rsidR="00175EE4" w:rsidRPr="000F70DB">
        <w:rPr>
          <w:iCs/>
        </w:rPr>
        <w:t>—b</w:t>
      </w:r>
      <w:r w:rsidRPr="000F70DB">
        <w:rPr>
          <w:iCs/>
        </w:rPr>
        <w:t xml:space="preserve">oth </w:t>
      </w:r>
      <w:r w:rsidRPr="000F70DB">
        <w:rPr>
          <w:i/>
        </w:rPr>
        <w:t>mother</w:t>
      </w:r>
      <w:r w:rsidRPr="000F70DB">
        <w:rPr>
          <w:iCs/>
        </w:rPr>
        <w:t xml:space="preserve"> and </w:t>
      </w:r>
      <w:r w:rsidRPr="000F70DB">
        <w:rPr>
          <w:i/>
        </w:rPr>
        <w:t>child</w:t>
      </w:r>
      <w:r w:rsidRPr="000F70DB">
        <w:rPr>
          <w:iCs/>
        </w:rPr>
        <w:t>.</w:t>
      </w:r>
      <w:r w:rsidR="002F1C85">
        <w:rPr>
          <w:iCs/>
        </w:rPr>
        <w:t xml:space="preserve"> </w:t>
      </w:r>
    </w:p>
    <w:p w14:paraId="3FE1BD01" w14:textId="2BCE7AC7" w:rsidR="00F17B97" w:rsidRPr="00E97054" w:rsidRDefault="00D664E5" w:rsidP="0038540A">
      <w:pPr>
        <w:pStyle w:val="ListParagraph"/>
        <w:numPr>
          <w:ilvl w:val="1"/>
          <w:numId w:val="3"/>
        </w:numPr>
        <w:spacing w:after="120"/>
        <w:contextualSpacing w:val="0"/>
        <w:rPr>
          <w:iCs/>
          <w:sz w:val="22"/>
          <w:szCs w:val="22"/>
        </w:rPr>
      </w:pPr>
      <w:r w:rsidRPr="00C13047">
        <w:t xml:space="preserve">For example: </w:t>
      </w:r>
      <w:r w:rsidR="00F17B97" w:rsidRPr="00C13047">
        <w:t xml:space="preserve">The Sisters of Life are a growing religious community of women who, by their way of life, bear witness to the beauty and dignity of every human life. The Sisters welcome pregnant women into their homes and provide life-changing material and spiritual resources to women in crisis. </w:t>
      </w:r>
    </w:p>
    <w:p w14:paraId="3DBDE3C0" w14:textId="2B48F06C" w:rsidR="00932680" w:rsidRDefault="00A23C6F" w:rsidP="0038540A">
      <w:pPr>
        <w:pStyle w:val="ListParagraph"/>
        <w:numPr>
          <w:ilvl w:val="0"/>
          <w:numId w:val="3"/>
        </w:numPr>
        <w:spacing w:after="120"/>
        <w:contextualSpacing w:val="0"/>
        <w:rPr>
          <w:iCs/>
        </w:rPr>
      </w:pPr>
      <w:r w:rsidRPr="000F70DB">
        <w:rPr>
          <w:iCs/>
        </w:rPr>
        <w:t xml:space="preserve">In recent years, the United States Conference of Catholic Bishops has launched a rapidly growing pastoral initiative called </w:t>
      </w:r>
      <w:r w:rsidRPr="000F70DB">
        <w:rPr>
          <w:i/>
        </w:rPr>
        <w:t>Walking with Moms in Need</w:t>
      </w:r>
      <w:r w:rsidRPr="000F70DB">
        <w:rPr>
          <w:iCs/>
        </w:rPr>
        <w:t>. This nationwide, yet parish-based, effort helps open the eyes of Catholics to the needs of pregnant and parenting mothers in their local communities.</w:t>
      </w:r>
      <w:r w:rsidR="00611142" w:rsidRPr="000F70DB">
        <w:rPr>
          <w:iCs/>
        </w:rPr>
        <w:t xml:space="preserve"> </w:t>
      </w:r>
      <w:r w:rsidRPr="00161AC5">
        <w:rPr>
          <w:i/>
        </w:rPr>
        <w:t xml:space="preserve">Walking with Moms in Need </w:t>
      </w:r>
      <w:r w:rsidRPr="00161AC5">
        <w:rPr>
          <w:iCs/>
        </w:rPr>
        <w:t>is a way</w:t>
      </w:r>
      <w:r w:rsidR="00AD1EE1" w:rsidRPr="00161AC5">
        <w:rPr>
          <w:iCs/>
        </w:rPr>
        <w:t xml:space="preserve"> that</w:t>
      </w:r>
      <w:r w:rsidRPr="00161AC5">
        <w:rPr>
          <w:iCs/>
        </w:rPr>
        <w:t xml:space="preserve"> parishes can respond to Pope Francis’ challenge to be “islands of mercy in a sea of indifference.”</w:t>
      </w:r>
      <w:r w:rsidR="004A1B04">
        <w:rPr>
          <w:rStyle w:val="EndnoteReference"/>
          <w:iCs/>
        </w:rPr>
        <w:endnoteReference w:id="1"/>
      </w:r>
      <w:r w:rsidRPr="00161AC5">
        <w:rPr>
          <w:iCs/>
        </w:rPr>
        <w:t xml:space="preserve"> It enables parishioners to know these mothers, to listen to them, and</w:t>
      </w:r>
      <w:r w:rsidR="00EE4B49" w:rsidRPr="00161AC5">
        <w:rPr>
          <w:iCs/>
        </w:rPr>
        <w:t>,</w:t>
      </w:r>
      <w:r w:rsidRPr="00161AC5">
        <w:rPr>
          <w:iCs/>
        </w:rPr>
        <w:t xml:space="preserve"> along the way, to help them obtain the necessities of life for themselves and their children</w:t>
      </w:r>
      <w:r w:rsidR="00F25D98" w:rsidRPr="00161AC5">
        <w:rPr>
          <w:iCs/>
        </w:rPr>
        <w:t>.</w:t>
      </w:r>
      <w:r w:rsidR="00CC2401">
        <w:rPr>
          <w:iCs/>
        </w:rPr>
        <w:t xml:space="preserve"> </w:t>
      </w:r>
      <w:r w:rsidR="00CC2401" w:rsidRPr="000F70DB">
        <w:rPr>
          <w:iCs/>
        </w:rPr>
        <w:t xml:space="preserve">(Learn more at </w:t>
      </w:r>
      <w:hyperlink r:id="rId11" w:history="1">
        <w:r w:rsidR="00CC2401" w:rsidRPr="000F70DB">
          <w:rPr>
            <w:rStyle w:val="Hyperlink"/>
            <w:iCs/>
          </w:rPr>
          <w:t>WalkingWithMoms.com</w:t>
        </w:r>
      </w:hyperlink>
      <w:r w:rsidR="00CC2401" w:rsidRPr="000F70DB">
        <w:rPr>
          <w:iCs/>
        </w:rPr>
        <w:t>.)</w:t>
      </w:r>
    </w:p>
    <w:p w14:paraId="0AE6BDE7" w14:textId="283C27B1" w:rsidR="00A23C6F" w:rsidRPr="00161AC5" w:rsidRDefault="00932680" w:rsidP="0038540A">
      <w:pPr>
        <w:pStyle w:val="ListParagraph"/>
        <w:numPr>
          <w:ilvl w:val="0"/>
          <w:numId w:val="3"/>
        </w:numPr>
        <w:spacing w:after="120"/>
        <w:contextualSpacing w:val="0"/>
        <w:rPr>
          <w:iCs/>
        </w:rPr>
      </w:pPr>
      <w:r>
        <w:rPr>
          <w:iCs/>
        </w:rPr>
        <w:t xml:space="preserve">The </w:t>
      </w:r>
      <w:hyperlink r:id="rId12" w:history="1">
        <w:r w:rsidRPr="00932680">
          <w:rPr>
            <w:rStyle w:val="Hyperlink"/>
            <w:iCs/>
          </w:rPr>
          <w:t>bishops have committed the Church</w:t>
        </w:r>
      </w:hyperlink>
      <w:r>
        <w:rPr>
          <w:iCs/>
        </w:rPr>
        <w:t xml:space="preserve"> </w:t>
      </w:r>
      <w:r w:rsidR="00B61FF7">
        <w:rPr>
          <w:iCs/>
        </w:rPr>
        <w:t xml:space="preserve">in the United States </w:t>
      </w:r>
      <w:r>
        <w:rPr>
          <w:iCs/>
        </w:rPr>
        <w:t xml:space="preserve">to redoubling its efforts to accompany and support those facing unexpected or difficult pregnancies and </w:t>
      </w:r>
      <w:r w:rsidR="00754FE9">
        <w:rPr>
          <w:iCs/>
        </w:rPr>
        <w:t xml:space="preserve">those who need help </w:t>
      </w:r>
      <w:r>
        <w:rPr>
          <w:iCs/>
        </w:rPr>
        <w:t>during the early years of parenthood.</w:t>
      </w:r>
      <w:r w:rsidR="00F17B97">
        <w:rPr>
          <w:iCs/>
        </w:rPr>
        <w:t xml:space="preserve"> This includes advocating for legislative and public policy efforts supporting mothers, as well as increasing </w:t>
      </w:r>
      <w:r w:rsidR="00FC1534">
        <w:rPr>
          <w:iCs/>
        </w:rPr>
        <w:t xml:space="preserve">its own </w:t>
      </w:r>
      <w:r w:rsidR="00F17B97">
        <w:rPr>
          <w:iCs/>
        </w:rPr>
        <w:t xml:space="preserve">already significant ministries serving mothers. </w:t>
      </w:r>
    </w:p>
    <w:p w14:paraId="033C2752" w14:textId="26CB7D94" w:rsidR="00936849" w:rsidRPr="000F70DB" w:rsidRDefault="00CC2401" w:rsidP="0038540A">
      <w:pPr>
        <w:pStyle w:val="ListParagraph"/>
        <w:numPr>
          <w:ilvl w:val="0"/>
          <w:numId w:val="3"/>
        </w:numPr>
        <w:spacing w:after="120"/>
        <w:contextualSpacing w:val="0"/>
      </w:pPr>
      <w:r>
        <w:rPr>
          <w:shd w:val="clear" w:color="auto" w:fill="FFFFFF"/>
        </w:rPr>
        <w:t>Neither does t</w:t>
      </w:r>
      <w:r w:rsidR="0024317F" w:rsidRPr="000F70DB">
        <w:rPr>
          <w:shd w:val="clear" w:color="auto" w:fill="FFFFFF"/>
        </w:rPr>
        <w:t>he</w:t>
      </w:r>
      <w:r w:rsidR="00936849" w:rsidRPr="000F70DB">
        <w:rPr>
          <w:shd w:val="clear" w:color="auto" w:fill="FFFFFF"/>
        </w:rPr>
        <w:t xml:space="preserve"> Church </w:t>
      </w:r>
      <w:r>
        <w:rPr>
          <w:shd w:val="clear" w:color="auto" w:fill="FFFFFF"/>
        </w:rPr>
        <w:t>abandon</w:t>
      </w:r>
      <w:r w:rsidR="00936849" w:rsidRPr="000F70DB">
        <w:rPr>
          <w:shd w:val="clear" w:color="auto" w:fill="FFFFFF"/>
        </w:rPr>
        <w:t xml:space="preserve"> women and </w:t>
      </w:r>
      <w:r w:rsidR="00896A9B">
        <w:rPr>
          <w:shd w:val="clear" w:color="auto" w:fill="FFFFFF"/>
        </w:rPr>
        <w:t>men</w:t>
      </w:r>
      <w:r w:rsidR="00936849" w:rsidRPr="000F70DB">
        <w:rPr>
          <w:shd w:val="clear" w:color="auto" w:fill="FFFFFF"/>
        </w:rPr>
        <w:t xml:space="preserve"> who have chosen abortion and then find themselves in </w:t>
      </w:r>
      <w:r w:rsidR="001907DC" w:rsidRPr="000F70DB">
        <w:rPr>
          <w:shd w:val="clear" w:color="auto" w:fill="FFFFFF"/>
        </w:rPr>
        <w:t>spiritual</w:t>
      </w:r>
      <w:r w:rsidR="001907DC">
        <w:rPr>
          <w:shd w:val="clear" w:color="auto" w:fill="FFFFFF"/>
        </w:rPr>
        <w:t xml:space="preserve">, </w:t>
      </w:r>
      <w:r w:rsidR="00BA1E1E" w:rsidRPr="000F70DB">
        <w:rPr>
          <w:shd w:val="clear" w:color="auto" w:fill="FFFFFF"/>
        </w:rPr>
        <w:t>emotional,</w:t>
      </w:r>
      <w:r w:rsidR="00936849" w:rsidRPr="000F70DB">
        <w:rPr>
          <w:shd w:val="clear" w:color="auto" w:fill="FFFFFF"/>
        </w:rPr>
        <w:t xml:space="preserve"> and </w:t>
      </w:r>
      <w:r w:rsidR="001907DC">
        <w:rPr>
          <w:shd w:val="clear" w:color="auto" w:fill="FFFFFF"/>
        </w:rPr>
        <w:t>psychological</w:t>
      </w:r>
      <w:r w:rsidR="00B33446">
        <w:rPr>
          <w:shd w:val="clear" w:color="auto" w:fill="FFFFFF"/>
        </w:rPr>
        <w:t xml:space="preserve"> </w:t>
      </w:r>
      <w:r w:rsidR="00936849" w:rsidRPr="000F70DB">
        <w:rPr>
          <w:shd w:val="clear" w:color="auto" w:fill="FFFFFF"/>
        </w:rPr>
        <w:t>turmoil. </w:t>
      </w:r>
      <w:r w:rsidR="0050251B">
        <w:rPr>
          <w:shd w:val="clear" w:color="auto" w:fill="FFFFFF"/>
        </w:rPr>
        <w:t>R</w:t>
      </w:r>
      <w:r w:rsidR="0050251B" w:rsidRPr="0050251B">
        <w:rPr>
          <w:shd w:val="clear" w:color="auto" w:fill="FFFFFF"/>
        </w:rPr>
        <w:t xml:space="preserve">emind the congregation that no matter how serious the sin, God </w:t>
      </w:r>
      <w:r w:rsidR="00C21CBE">
        <w:rPr>
          <w:shd w:val="clear" w:color="auto" w:fill="FFFFFF"/>
        </w:rPr>
        <w:t>offers forgiveness</w:t>
      </w:r>
      <w:r w:rsidR="0050251B" w:rsidRPr="0050251B">
        <w:rPr>
          <w:shd w:val="clear" w:color="auto" w:fill="FFFFFF"/>
        </w:rPr>
        <w:t xml:space="preserve">. Many who have participated in abortion believe they have committed the </w:t>
      </w:r>
      <w:r w:rsidR="00ED4E51">
        <w:rPr>
          <w:shd w:val="clear" w:color="auto" w:fill="FFFFFF"/>
        </w:rPr>
        <w:t>“</w:t>
      </w:r>
      <w:r w:rsidR="0050251B" w:rsidRPr="0050251B">
        <w:rPr>
          <w:shd w:val="clear" w:color="auto" w:fill="FFFFFF"/>
        </w:rPr>
        <w:t>unforgivable sin.</w:t>
      </w:r>
      <w:r w:rsidR="00ED4E51">
        <w:rPr>
          <w:shd w:val="clear" w:color="auto" w:fill="FFFFFF"/>
        </w:rPr>
        <w:t>”</w:t>
      </w:r>
      <w:r w:rsidR="0050251B" w:rsidRPr="0050251B">
        <w:rPr>
          <w:shd w:val="clear" w:color="auto" w:fill="FFFFFF"/>
        </w:rPr>
        <w:t xml:space="preserve"> Your preaching can be a unique channel of God</w:t>
      </w:r>
      <w:r w:rsidR="00ED4E51">
        <w:rPr>
          <w:shd w:val="clear" w:color="auto" w:fill="FFFFFF"/>
        </w:rPr>
        <w:t>’</w:t>
      </w:r>
      <w:r w:rsidR="0050251B" w:rsidRPr="0050251B">
        <w:rPr>
          <w:shd w:val="clear" w:color="auto" w:fill="FFFFFF"/>
        </w:rPr>
        <w:t>s mercy for them, inviting them to the Sacrament of Reconciliation.</w:t>
      </w:r>
      <w:r w:rsidR="0050251B">
        <w:rPr>
          <w:shd w:val="clear" w:color="auto" w:fill="FFFFFF"/>
        </w:rPr>
        <w:t xml:space="preserve"> </w:t>
      </w:r>
      <w:r w:rsidR="002C57CD">
        <w:rPr>
          <w:shd w:val="clear" w:color="auto" w:fill="FFFFFF"/>
        </w:rPr>
        <w:t>Compassionate</w:t>
      </w:r>
      <w:r w:rsidR="00EC4C73">
        <w:rPr>
          <w:shd w:val="clear" w:color="auto" w:fill="FFFFFF"/>
        </w:rPr>
        <w:t xml:space="preserve"> </w:t>
      </w:r>
      <w:r w:rsidR="00936849" w:rsidRPr="000F70DB">
        <w:rPr>
          <w:shd w:val="clear" w:color="auto" w:fill="FFFFFF"/>
        </w:rPr>
        <w:t xml:space="preserve">ministries like Project Rachel </w:t>
      </w:r>
      <w:r w:rsidR="008B2FEE">
        <w:rPr>
          <w:shd w:val="clear" w:color="auto" w:fill="FFFFFF"/>
        </w:rPr>
        <w:t xml:space="preserve">Ministry </w:t>
      </w:r>
      <w:r w:rsidR="00936849" w:rsidRPr="000F70DB">
        <w:rPr>
          <w:shd w:val="clear" w:color="auto" w:fill="FFFFFF"/>
        </w:rPr>
        <w:t xml:space="preserve">offer hope, healing, and spiritual renewal to women and couples who suffer </w:t>
      </w:r>
      <w:r w:rsidR="008B2FEE">
        <w:rPr>
          <w:shd w:val="clear" w:color="auto" w:fill="FFFFFF"/>
        </w:rPr>
        <w:t>after participating in</w:t>
      </w:r>
      <w:r w:rsidR="00936849" w:rsidRPr="000F70DB">
        <w:rPr>
          <w:shd w:val="clear" w:color="auto" w:fill="FFFFFF"/>
        </w:rPr>
        <w:t xml:space="preserve"> abortion. </w:t>
      </w:r>
      <w:r w:rsidR="006B1A45" w:rsidRPr="000F70DB">
        <w:rPr>
          <w:shd w:val="clear" w:color="auto" w:fill="FFFFFF"/>
        </w:rPr>
        <w:t xml:space="preserve">(Learn more at </w:t>
      </w:r>
      <w:hyperlink r:id="rId13" w:history="1">
        <w:r w:rsidR="006B1A45" w:rsidRPr="000F70DB">
          <w:rPr>
            <w:rStyle w:val="Hyperlink"/>
            <w:shd w:val="clear" w:color="auto" w:fill="FFFFFF"/>
          </w:rPr>
          <w:t>HopeAfterAbortion.org</w:t>
        </w:r>
      </w:hyperlink>
      <w:r w:rsidR="006B1A45" w:rsidRPr="000F70DB">
        <w:rPr>
          <w:shd w:val="clear" w:color="auto" w:fill="FFFFFF"/>
        </w:rPr>
        <w:t>.)</w:t>
      </w:r>
    </w:p>
    <w:p w14:paraId="15CADA5E" w14:textId="7636ECA7" w:rsidR="00EE4B49" w:rsidRPr="009F23F8" w:rsidRDefault="00936849" w:rsidP="00BA34CC">
      <w:pPr>
        <w:pStyle w:val="ListParagraph"/>
        <w:numPr>
          <w:ilvl w:val="0"/>
          <w:numId w:val="3"/>
        </w:numPr>
      </w:pPr>
      <w:r w:rsidRPr="000F70DB">
        <w:rPr>
          <w:shd w:val="clear" w:color="auto" w:fill="FFFFFF"/>
        </w:rPr>
        <w:t xml:space="preserve">In all these ways and more, the Church seeks to bring light, healing, and hope, thus </w:t>
      </w:r>
      <w:r w:rsidRPr="00BA34CC">
        <w:rPr>
          <w:shd w:val="clear" w:color="auto" w:fill="FFFFFF"/>
        </w:rPr>
        <w:t xml:space="preserve">witnessing to the beauty of life, and </w:t>
      </w:r>
      <w:r w:rsidR="008B2FEE">
        <w:rPr>
          <w:shd w:val="clear" w:color="auto" w:fill="FFFFFF"/>
        </w:rPr>
        <w:t xml:space="preserve">proactively </w:t>
      </w:r>
      <w:r w:rsidRPr="00BA34CC">
        <w:rPr>
          <w:shd w:val="clear" w:color="auto" w:fill="FFFFFF"/>
        </w:rPr>
        <w:t>building a culture of life</w:t>
      </w:r>
      <w:r w:rsidR="006B1A45" w:rsidRPr="00BA34CC">
        <w:rPr>
          <w:shd w:val="clear" w:color="auto" w:fill="FFFFFF"/>
        </w:rPr>
        <w:t xml:space="preserve">. </w:t>
      </w:r>
      <w:r w:rsidR="00D70514" w:rsidRPr="00BA34CC">
        <w:rPr>
          <w:shd w:val="clear" w:color="auto" w:fill="FFFFFF"/>
        </w:rPr>
        <w:t>Our loving defense of the most vulnerable</w:t>
      </w:r>
      <w:r w:rsidR="00BA34CC" w:rsidRPr="00BA34CC">
        <w:rPr>
          <w:shd w:val="clear" w:color="auto" w:fill="FFFFFF"/>
        </w:rPr>
        <w:t>—t</w:t>
      </w:r>
      <w:r w:rsidR="00D70514" w:rsidRPr="00BA34CC">
        <w:rPr>
          <w:shd w:val="clear" w:color="auto" w:fill="FFFFFF"/>
        </w:rPr>
        <w:t>he unborn</w:t>
      </w:r>
      <w:r w:rsidR="00BA34CC" w:rsidRPr="00BA34CC">
        <w:rPr>
          <w:shd w:val="clear" w:color="auto" w:fill="FFFFFF"/>
        </w:rPr>
        <w:t>—c</w:t>
      </w:r>
      <w:r w:rsidR="00D70514" w:rsidRPr="00BA34CC">
        <w:rPr>
          <w:shd w:val="clear" w:color="auto" w:fill="FFFFFF"/>
        </w:rPr>
        <w:t xml:space="preserve">ontinually overflows into love and respect for their mothers and families, and for all those whose life, dignity, and freedom are </w:t>
      </w:r>
      <w:r w:rsidR="008B2FEE">
        <w:rPr>
          <w:shd w:val="clear" w:color="auto" w:fill="FFFFFF"/>
        </w:rPr>
        <w:t>violated</w:t>
      </w:r>
      <w:r w:rsidR="00D70514" w:rsidRPr="00BA34CC">
        <w:rPr>
          <w:shd w:val="clear" w:color="auto" w:fill="FFFFFF"/>
        </w:rPr>
        <w:t xml:space="preserve"> by injustice and indifference. </w:t>
      </w:r>
      <w:r w:rsidR="00BA34CC" w:rsidRPr="00BA34CC">
        <w:rPr>
          <w:shd w:val="clear" w:color="auto" w:fill="FFFFFF"/>
        </w:rPr>
        <w:t xml:space="preserve">The Church must work to build </w:t>
      </w:r>
      <w:r w:rsidR="00EE4B49" w:rsidRPr="00BA34CC">
        <w:rPr>
          <w:shd w:val="clear" w:color="auto" w:fill="FFFFFF"/>
        </w:rPr>
        <w:t xml:space="preserve">a society that looks to the future with hope, a society where a </w:t>
      </w:r>
      <w:r w:rsidR="00BA34CC" w:rsidRPr="00BA34CC">
        <w:rPr>
          <w:shd w:val="clear" w:color="auto" w:fill="FFFFFF"/>
        </w:rPr>
        <w:t>woman</w:t>
      </w:r>
      <w:r w:rsidR="00EE4B49" w:rsidRPr="00BA34CC">
        <w:rPr>
          <w:shd w:val="clear" w:color="auto" w:fill="FFFFFF"/>
        </w:rPr>
        <w:t xml:space="preserve"> is never forced to choose between her future and the life of her child</w:t>
      </w:r>
      <w:r w:rsidR="00CC2401">
        <w:rPr>
          <w:shd w:val="clear" w:color="auto" w:fill="FFFFFF"/>
        </w:rPr>
        <w:t>.</w:t>
      </w:r>
      <w:r w:rsidR="00EE4B49" w:rsidRPr="00BA34CC">
        <w:rPr>
          <w:shd w:val="clear" w:color="auto" w:fill="FFFFFF"/>
        </w:rPr>
        <w:t> </w:t>
      </w:r>
    </w:p>
    <w:p w14:paraId="0B2955B3" w14:textId="77777777" w:rsidR="007B318E" w:rsidRDefault="007B318E" w:rsidP="009F23F8"/>
    <w:p w14:paraId="01E94A70" w14:textId="62E4C41C" w:rsidR="007B318E" w:rsidRDefault="007B318E" w:rsidP="009F23F8">
      <w:r w:rsidRPr="00C13047">
        <w:rPr>
          <w:b/>
        </w:rPr>
        <w:t xml:space="preserve">Church </w:t>
      </w:r>
      <w:r w:rsidR="00ED4E51">
        <w:rPr>
          <w:b/>
        </w:rPr>
        <w:t>T</w:t>
      </w:r>
      <w:r w:rsidRPr="00BC0A99">
        <w:rPr>
          <w:b/>
        </w:rPr>
        <w:t>eaching:</w:t>
      </w:r>
      <w:r w:rsidR="001E09DC">
        <w:rPr>
          <w:b/>
        </w:rPr>
        <w:br/>
      </w:r>
    </w:p>
    <w:p w14:paraId="2B9CC343" w14:textId="0B2BAB79" w:rsidR="003E4F1D" w:rsidRPr="001E09DC" w:rsidRDefault="003E4F1D" w:rsidP="0038540A">
      <w:pPr>
        <w:pStyle w:val="ListParagraph"/>
        <w:numPr>
          <w:ilvl w:val="0"/>
          <w:numId w:val="3"/>
        </w:numPr>
        <w:spacing w:after="120"/>
        <w:contextualSpacing w:val="0"/>
      </w:pPr>
      <w:r w:rsidRPr="001E09DC">
        <w:t>W</w:t>
      </w:r>
      <w:r w:rsidR="00797C72" w:rsidRPr="00ED4E51">
        <w:t xml:space="preserve">oman's ability to nurture and bring forth new life is a </w:t>
      </w:r>
      <w:r w:rsidRPr="001E09DC">
        <w:t xml:space="preserve">special </w:t>
      </w:r>
      <w:r w:rsidR="00797C72" w:rsidRPr="00ED4E51">
        <w:t xml:space="preserve">gift </w:t>
      </w:r>
      <w:r w:rsidRPr="00ED4E51">
        <w:t xml:space="preserve">to her </w:t>
      </w:r>
      <w:r w:rsidR="00797C72" w:rsidRPr="00ED4E51">
        <w:t>from God</w:t>
      </w:r>
      <w:r w:rsidRPr="001E09DC">
        <w:t xml:space="preserve">. </w:t>
      </w:r>
    </w:p>
    <w:p w14:paraId="63DBD80B" w14:textId="255DE4DA" w:rsidR="003E4F1D" w:rsidRPr="001E09DC" w:rsidRDefault="003E4F1D" w:rsidP="0038540A">
      <w:pPr>
        <w:pStyle w:val="ListParagraph"/>
        <w:numPr>
          <w:ilvl w:val="0"/>
          <w:numId w:val="3"/>
        </w:numPr>
        <w:spacing w:after="120"/>
        <w:contextualSpacing w:val="0"/>
      </w:pPr>
      <w:r w:rsidRPr="00ED4E51">
        <w:t>The Blessed Virgin Mary underwent many trials in bringing Christ into the world</w:t>
      </w:r>
      <w:r w:rsidR="00807A44">
        <w:t xml:space="preserve"> and caring for him</w:t>
      </w:r>
      <w:r w:rsidRPr="00ED4E51">
        <w:t>, including poverty, misunderstanding from the people closest to her, and sometimes even danger.</w:t>
      </w:r>
      <w:r w:rsidR="00797C72" w:rsidRPr="00ED4E51">
        <w:t xml:space="preserve"> </w:t>
      </w:r>
      <w:r w:rsidRPr="00ED4E51">
        <w:t xml:space="preserve">Yet </w:t>
      </w:r>
      <w:r w:rsidRPr="001E09DC">
        <w:t>God was with her always. I</w:t>
      </w:r>
      <w:r w:rsidRPr="00ED4E51">
        <w:t xml:space="preserve">n the Blessed Virgin Mary, greatest among creatures, </w:t>
      </w:r>
      <w:r w:rsidR="00797C72" w:rsidRPr="00ED4E51">
        <w:t xml:space="preserve">God has elevated and sanctified the vocation of </w:t>
      </w:r>
      <w:r w:rsidRPr="001E09DC">
        <w:t xml:space="preserve">all </w:t>
      </w:r>
      <w:r w:rsidR="00797C72" w:rsidRPr="00ED4E51">
        <w:t xml:space="preserve">mothers. </w:t>
      </w:r>
    </w:p>
    <w:p w14:paraId="34E75309" w14:textId="1E2132E6" w:rsidR="00797C72" w:rsidRPr="00ED4E51" w:rsidRDefault="003E4F1D" w:rsidP="0038540A">
      <w:pPr>
        <w:pStyle w:val="ListParagraph"/>
        <w:numPr>
          <w:ilvl w:val="0"/>
          <w:numId w:val="3"/>
        </w:numPr>
        <w:spacing w:after="120"/>
        <w:contextualSpacing w:val="0"/>
      </w:pPr>
      <w:r w:rsidRPr="001E09DC">
        <w:t xml:space="preserve">All mothers can turn to God for His help, and He will never leave them nor forsake them. </w:t>
      </w:r>
    </w:p>
    <w:p w14:paraId="2244EB1D" w14:textId="7AAA61C4" w:rsidR="001E09DC" w:rsidRDefault="003E4F1D" w:rsidP="0038540A">
      <w:pPr>
        <w:pStyle w:val="ListParagraph"/>
        <w:numPr>
          <w:ilvl w:val="0"/>
          <w:numId w:val="3"/>
        </w:numPr>
        <w:spacing w:after="120"/>
        <w:contextualSpacing w:val="0"/>
      </w:pPr>
      <w:r w:rsidRPr="001E09DC">
        <w:t xml:space="preserve">Every child is a blessing from God, regardless of the circumstances of his or her conception. </w:t>
      </w:r>
      <w:r w:rsidR="00E711B7">
        <w:rPr>
          <w:i/>
        </w:rPr>
        <w:t>A</w:t>
      </w:r>
      <w:r w:rsidRPr="00ED4E51">
        <w:rPr>
          <w:i/>
        </w:rPr>
        <w:t>ll</w:t>
      </w:r>
      <w:r w:rsidRPr="00ED4E51">
        <w:t xml:space="preserve"> human life is sacred. </w:t>
      </w:r>
    </w:p>
    <w:p w14:paraId="3B3C9F1B" w14:textId="780CE89E" w:rsidR="00F17B97" w:rsidRPr="00ED4E51" w:rsidRDefault="003E4F1D" w:rsidP="001E09DC">
      <w:pPr>
        <w:pStyle w:val="ListParagraph"/>
        <w:numPr>
          <w:ilvl w:val="0"/>
          <w:numId w:val="3"/>
        </w:numPr>
        <w:contextualSpacing w:val="0"/>
      </w:pPr>
      <w:r w:rsidRPr="00C13047">
        <w:t xml:space="preserve">God has a plan for </w:t>
      </w:r>
      <w:r w:rsidRPr="00C13047">
        <w:rPr>
          <w:i/>
        </w:rPr>
        <w:t>every</w:t>
      </w:r>
      <w:r w:rsidRPr="00C13047">
        <w:t xml:space="preserve"> person – every mother, and every pre-born child.</w:t>
      </w:r>
    </w:p>
    <w:p w14:paraId="1FB0B3E4" w14:textId="77777777" w:rsidR="00F17B97" w:rsidRDefault="00F17B97" w:rsidP="009F23F8">
      <w:pPr>
        <w:rPr>
          <w:b/>
          <w:bCs/>
          <w:iCs/>
        </w:rPr>
      </w:pPr>
    </w:p>
    <w:p w14:paraId="1D84BB6A" w14:textId="27FEA5EF" w:rsidR="009F23F8" w:rsidRDefault="009F23F8" w:rsidP="009F23F8">
      <w:pPr>
        <w:rPr>
          <w:b/>
          <w:bCs/>
          <w:i/>
        </w:rPr>
      </w:pPr>
      <w:r>
        <w:rPr>
          <w:b/>
          <w:bCs/>
          <w:iCs/>
        </w:rPr>
        <w:t xml:space="preserve">Responding </w:t>
      </w:r>
      <w:r w:rsidR="001B030B">
        <w:rPr>
          <w:b/>
          <w:bCs/>
          <w:iCs/>
        </w:rPr>
        <w:t>after</w:t>
      </w:r>
      <w:r>
        <w:rPr>
          <w:b/>
          <w:bCs/>
          <w:iCs/>
        </w:rPr>
        <w:t xml:space="preserve"> </w:t>
      </w:r>
      <w:r w:rsidRPr="009F23F8">
        <w:rPr>
          <w:b/>
          <w:bCs/>
          <w:i/>
        </w:rPr>
        <w:t>Dobbs</w:t>
      </w:r>
    </w:p>
    <w:p w14:paraId="5069F31D" w14:textId="77777777" w:rsidR="0038540A" w:rsidRPr="009F23F8" w:rsidRDefault="0038540A" w:rsidP="009F23F8">
      <w:pPr>
        <w:rPr>
          <w:b/>
          <w:bCs/>
          <w:iCs/>
        </w:rPr>
      </w:pPr>
    </w:p>
    <w:p w14:paraId="5CB35D5E" w14:textId="679D6D28" w:rsidR="00A227B8" w:rsidRDefault="00A227B8" w:rsidP="0038540A">
      <w:pPr>
        <w:pStyle w:val="ListParagraph"/>
        <w:numPr>
          <w:ilvl w:val="0"/>
          <w:numId w:val="3"/>
        </w:numPr>
        <w:spacing w:after="120"/>
        <w:contextualSpacing w:val="0"/>
        <w:rPr>
          <w:rFonts w:eastAsiaTheme="minorHAnsi"/>
        </w:rPr>
      </w:pPr>
      <w:r>
        <w:rPr>
          <w:rFonts w:eastAsiaTheme="minorHAnsi"/>
        </w:rPr>
        <w:t xml:space="preserve">While we are grateful for the Supreme Court’s </w:t>
      </w:r>
      <w:r>
        <w:rPr>
          <w:rFonts w:eastAsiaTheme="minorHAnsi"/>
          <w:i/>
          <w:iCs/>
        </w:rPr>
        <w:t xml:space="preserve">Dobbs </w:t>
      </w:r>
      <w:r>
        <w:rPr>
          <w:rFonts w:eastAsiaTheme="minorHAnsi"/>
        </w:rPr>
        <w:t xml:space="preserve">decision that overturned </w:t>
      </w:r>
      <w:r>
        <w:rPr>
          <w:rFonts w:eastAsiaTheme="minorHAnsi"/>
          <w:i/>
          <w:iCs/>
        </w:rPr>
        <w:t>Roe v. Wade</w:t>
      </w:r>
      <w:r>
        <w:rPr>
          <w:rFonts w:eastAsiaTheme="minorHAnsi"/>
        </w:rPr>
        <w:t xml:space="preserve">, we know that abortion still remains legal in most areas of the country. Yet, this is an historic step forward. </w:t>
      </w:r>
    </w:p>
    <w:p w14:paraId="65A306CF" w14:textId="1D7181EF" w:rsidR="007B318E" w:rsidRPr="007B318E" w:rsidRDefault="007B318E" w:rsidP="0038540A">
      <w:pPr>
        <w:pStyle w:val="ListParagraph"/>
        <w:numPr>
          <w:ilvl w:val="0"/>
          <w:numId w:val="3"/>
        </w:numPr>
        <w:spacing w:after="120"/>
        <w:contextualSpacing w:val="0"/>
        <w:rPr>
          <w:rFonts w:eastAsiaTheme="minorHAnsi"/>
        </w:rPr>
      </w:pPr>
      <w:r>
        <w:rPr>
          <w:rFonts w:eastAsiaTheme="minorHAnsi"/>
        </w:rPr>
        <w:t>We thank God that more lives can be saved in this new era, and w</w:t>
      </w:r>
      <w:r w:rsidRPr="007B318E">
        <w:rPr>
          <w:rFonts w:eastAsiaTheme="minorHAnsi"/>
        </w:rPr>
        <w:t xml:space="preserve">e pray that our elected officials will now enact laws and policies that promote and protect the most vulnerable among us. </w:t>
      </w:r>
      <w:r>
        <w:rPr>
          <w:rFonts w:eastAsiaTheme="minorHAnsi"/>
        </w:rPr>
        <w:t>Our</w:t>
      </w:r>
      <w:r w:rsidRPr="007B318E">
        <w:rPr>
          <w:rFonts w:eastAsiaTheme="minorHAnsi"/>
        </w:rPr>
        <w:t xml:space="preserve"> thoughts are with the little ones whose lives have been taken. We mourn their loss, and we entrust their souls to God, who loved them from before all ages and who will love them for all eternity. Our hearts are also with every woman and man who has suffered grievously from abortion; we pray for their healing, and we pledge our continued compassion and support. As a Church, we need to serve those who face difficult pregnancies and surround them with love.    </w:t>
      </w:r>
    </w:p>
    <w:p w14:paraId="52726348" w14:textId="23B4BCFD" w:rsidR="00161213" w:rsidRPr="008D7FFE" w:rsidRDefault="00EE4B49" w:rsidP="008D7FFE">
      <w:pPr>
        <w:pStyle w:val="ListParagraph"/>
        <w:numPr>
          <w:ilvl w:val="0"/>
          <w:numId w:val="3"/>
        </w:numPr>
      </w:pPr>
      <w:r w:rsidRPr="000F70DB">
        <w:rPr>
          <w:shd w:val="clear" w:color="auto" w:fill="FFFFFF"/>
        </w:rPr>
        <w:t xml:space="preserve">Catholics must </w:t>
      </w:r>
      <w:r w:rsidR="008B2FEE">
        <w:rPr>
          <w:shd w:val="clear" w:color="auto" w:fill="FFFFFF"/>
        </w:rPr>
        <w:t>give</w:t>
      </w:r>
      <w:r w:rsidR="00CC2401">
        <w:rPr>
          <w:shd w:val="clear" w:color="auto" w:fill="FFFFFF"/>
        </w:rPr>
        <w:t xml:space="preserve"> </w:t>
      </w:r>
      <w:r w:rsidR="00246203">
        <w:rPr>
          <w:shd w:val="clear" w:color="auto" w:fill="FFFFFF"/>
        </w:rPr>
        <w:t>a</w:t>
      </w:r>
      <w:r w:rsidRPr="000F70DB">
        <w:rPr>
          <w:shd w:val="clear" w:color="auto" w:fill="FFFFFF"/>
        </w:rPr>
        <w:t xml:space="preserve"> clear and united </w:t>
      </w:r>
      <w:r w:rsidR="008B2FEE">
        <w:rPr>
          <w:shd w:val="clear" w:color="auto" w:fill="FFFFFF"/>
        </w:rPr>
        <w:t>witness in both word and action</w:t>
      </w:r>
      <w:r w:rsidRPr="000F70DB">
        <w:rPr>
          <w:shd w:val="clear" w:color="auto" w:fill="FFFFFF"/>
        </w:rPr>
        <w:t xml:space="preserve"> that our society and laws can and must protect and care for </w:t>
      </w:r>
      <w:r w:rsidRPr="008B2FEE">
        <w:rPr>
          <w:i/>
          <w:iCs/>
          <w:shd w:val="clear" w:color="auto" w:fill="FFFFFF"/>
        </w:rPr>
        <w:t>both</w:t>
      </w:r>
      <w:r w:rsidRPr="000F70DB">
        <w:rPr>
          <w:shd w:val="clear" w:color="auto" w:fill="FFFFFF"/>
        </w:rPr>
        <w:t xml:space="preserve"> women and their children. As a matter of fundamental justice, we must work to protect in law the lives of the unborn, society’s most vulnerable and defenseless members. </w:t>
      </w:r>
      <w:r w:rsidRPr="00246203">
        <w:rPr>
          <w:i/>
          <w:iCs/>
          <w:shd w:val="clear" w:color="auto" w:fill="FFFFFF"/>
        </w:rPr>
        <w:t>And</w:t>
      </w:r>
      <w:r w:rsidRPr="000F70DB">
        <w:rPr>
          <w:shd w:val="clear" w:color="auto" w:fill="FFFFFF"/>
        </w:rPr>
        <w:t xml:space="preserve"> we must redouble our efforts to accompany women and couples who are facing unexpected or difficult pregnancies, offering them loving </w:t>
      </w:r>
      <w:r w:rsidR="005F3BAA">
        <w:rPr>
          <w:shd w:val="clear" w:color="auto" w:fill="FFFFFF"/>
        </w:rPr>
        <w:t>and</w:t>
      </w:r>
      <w:r w:rsidRPr="000F70DB">
        <w:rPr>
          <w:shd w:val="clear" w:color="auto" w:fill="FFFFFF"/>
        </w:rPr>
        <w:t xml:space="preserve"> compassionate care</w:t>
      </w:r>
      <w:r w:rsidR="00C9096E">
        <w:rPr>
          <w:shd w:val="clear" w:color="auto" w:fill="FFFFFF"/>
        </w:rPr>
        <w:t>. Initiativ</w:t>
      </w:r>
      <w:r w:rsidRPr="000F70DB">
        <w:rPr>
          <w:shd w:val="clear" w:color="auto" w:fill="FFFFFF"/>
        </w:rPr>
        <w:t xml:space="preserve">es such as </w:t>
      </w:r>
      <w:r w:rsidRPr="000F70DB">
        <w:rPr>
          <w:i/>
          <w:iCs/>
          <w:shd w:val="clear" w:color="auto" w:fill="FFFFFF"/>
        </w:rPr>
        <w:t>Walking with Moms in Need</w:t>
      </w:r>
      <w:r w:rsidRPr="000F70DB">
        <w:rPr>
          <w:shd w:val="clear" w:color="auto" w:fill="FFFFFF"/>
        </w:rPr>
        <w:t xml:space="preserve"> </w:t>
      </w:r>
      <w:r w:rsidR="00C9096E">
        <w:rPr>
          <w:shd w:val="clear" w:color="auto" w:fill="FFFFFF"/>
        </w:rPr>
        <w:t xml:space="preserve">provide the opportunity for parishes to concretely discern </w:t>
      </w:r>
      <w:r w:rsidR="00F01FCA">
        <w:rPr>
          <w:shd w:val="clear" w:color="auto" w:fill="FFFFFF"/>
        </w:rPr>
        <w:t>how to better support those in need.</w:t>
      </w:r>
    </w:p>
    <w:p w14:paraId="1B18100D" w14:textId="77777777" w:rsidR="00B02325" w:rsidRDefault="00B02325" w:rsidP="00D70514">
      <w:pPr>
        <w:rPr>
          <w:b/>
          <w:bCs/>
          <w:iCs/>
        </w:rPr>
      </w:pPr>
    </w:p>
    <w:sectPr w:rsidR="00B02325" w:rsidSect="00CE7DB3">
      <w:headerReference w:type="first" r:id="rId14"/>
      <w:endnotePr>
        <w:numFmt w:val="decimal"/>
      </w:endnotePr>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0A83" w14:textId="77777777" w:rsidR="00413296" w:rsidRDefault="00413296" w:rsidP="00735F89">
      <w:r>
        <w:separator/>
      </w:r>
    </w:p>
  </w:endnote>
  <w:endnote w:type="continuationSeparator" w:id="0">
    <w:p w14:paraId="3F798C07" w14:textId="77777777" w:rsidR="00413296" w:rsidRDefault="00413296" w:rsidP="00735F89">
      <w:r>
        <w:continuationSeparator/>
      </w:r>
    </w:p>
  </w:endnote>
  <w:endnote w:id="1">
    <w:p w14:paraId="18C89F34" w14:textId="5C15D937" w:rsidR="004A1B04" w:rsidRDefault="004A1B04">
      <w:pPr>
        <w:pStyle w:val="EndnoteText"/>
      </w:pPr>
      <w:r>
        <w:rPr>
          <w:rStyle w:val="EndnoteReference"/>
        </w:rPr>
        <w:endnoteRef/>
      </w:r>
      <w:r>
        <w:t xml:space="preserve"> </w:t>
      </w:r>
      <w:r>
        <w:rPr>
          <w:color w:val="5A5A5A"/>
          <w:sz w:val="16"/>
          <w:szCs w:val="16"/>
          <w:bdr w:val="none" w:sz="0" w:space="0" w:color="auto" w:frame="1"/>
        </w:rPr>
        <w:t xml:space="preserve">Pope Francis, </w:t>
      </w:r>
      <w:hyperlink r:id="rId1" w:history="1">
        <w:r w:rsidRPr="0037568A">
          <w:rPr>
            <w:rStyle w:val="Hyperlink"/>
            <w:i/>
            <w:iCs/>
            <w:sz w:val="16"/>
            <w:szCs w:val="16"/>
            <w:bdr w:val="none" w:sz="0" w:space="0" w:color="auto" w:frame="1"/>
          </w:rPr>
          <w:t>Lenten Message</w:t>
        </w:r>
      </w:hyperlink>
      <w:r>
        <w:rPr>
          <w:color w:val="5A5A5A"/>
          <w:sz w:val="16"/>
          <w:szCs w:val="16"/>
          <w:bdr w:val="none" w:sz="0" w:space="0" w:color="auto" w:frame="1"/>
        </w:rPr>
        <w:t xml:space="preserve"> </w:t>
      </w:r>
      <w:r w:rsidRPr="00EF3ADE">
        <w:rPr>
          <w:color w:val="5A5A5A"/>
          <w:sz w:val="16"/>
          <w:szCs w:val="16"/>
          <w:bdr w:val="none" w:sz="0" w:space="0" w:color="auto" w:frame="1"/>
        </w:rPr>
        <w:t>©</w:t>
      </w:r>
      <w:r>
        <w:rPr>
          <w:color w:val="5A5A5A"/>
          <w:sz w:val="16"/>
          <w:szCs w:val="16"/>
          <w:bdr w:val="none" w:sz="0" w:space="0" w:color="auto" w:frame="1"/>
        </w:rPr>
        <w:t xml:space="preserve"> 2015, </w:t>
      </w:r>
      <w:r w:rsidRPr="00EF3ADE">
        <w:rPr>
          <w:color w:val="5A5A5A"/>
          <w:sz w:val="16"/>
          <w:szCs w:val="16"/>
          <w:bdr w:val="none" w:sz="0" w:space="0" w:color="auto" w:frame="1"/>
        </w:rPr>
        <w:t>Libreria Editrice Vaticana</w:t>
      </w:r>
      <w:r>
        <w:rPr>
          <w:color w:val="5A5A5A"/>
          <w:sz w:val="16"/>
          <w:szCs w:val="16"/>
          <w:bdr w:val="none" w:sz="0" w:space="0" w:color="auto" w:frame="1"/>
        </w:rPr>
        <w:t>.</w:t>
      </w:r>
      <w:r w:rsidRPr="00EF3ADE">
        <w:rPr>
          <w:color w:val="5A5A5A"/>
          <w:sz w:val="16"/>
          <w:szCs w:val="16"/>
          <w:bdr w:val="none" w:sz="0" w:space="0" w:color="auto" w:frame="1"/>
        </w:rPr>
        <w:t xml:space="preserve"> Used with permission. All rights reserved.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CDA5" w14:textId="77777777" w:rsidR="00413296" w:rsidRDefault="00413296" w:rsidP="00735F89">
      <w:r>
        <w:separator/>
      </w:r>
    </w:p>
  </w:footnote>
  <w:footnote w:type="continuationSeparator" w:id="0">
    <w:p w14:paraId="76031E1B" w14:textId="77777777" w:rsidR="00413296" w:rsidRDefault="00413296" w:rsidP="00735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9707" w14:textId="2879DF12" w:rsidR="00CE7DB3" w:rsidRDefault="00CE7DB3">
    <w:pPr>
      <w:pStyle w:val="Header"/>
    </w:pPr>
    <w:r>
      <w:rPr>
        <w:noProof/>
        <w:color w:val="151515"/>
      </w:rPr>
      <w:drawing>
        <wp:anchor distT="0" distB="0" distL="114300" distR="114300" simplePos="0" relativeHeight="251659264" behindDoc="1" locked="0" layoutInCell="1" allowOverlap="1" wp14:anchorId="666F6EEF" wp14:editId="16C79FC2">
          <wp:simplePos x="0" y="0"/>
          <wp:positionH relativeFrom="column">
            <wp:posOffset>-466725</wp:posOffset>
          </wp:positionH>
          <wp:positionV relativeFrom="paragraph">
            <wp:posOffset>247650</wp:posOffset>
          </wp:positionV>
          <wp:extent cx="5695950" cy="790575"/>
          <wp:effectExtent l="0" t="0" r="0" b="9525"/>
          <wp:wrapNone/>
          <wp:docPr id="1" name="Picture 1" descr="08PL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PL_letterhe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95950"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8A1"/>
    <w:multiLevelType w:val="hybridMultilevel"/>
    <w:tmpl w:val="5A38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F1C56"/>
    <w:multiLevelType w:val="hybridMultilevel"/>
    <w:tmpl w:val="77E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46EAE"/>
    <w:multiLevelType w:val="hybridMultilevel"/>
    <w:tmpl w:val="A3DC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26FBC"/>
    <w:multiLevelType w:val="multilevel"/>
    <w:tmpl w:val="9C8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CB49B0"/>
    <w:multiLevelType w:val="hybridMultilevel"/>
    <w:tmpl w:val="47A84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92C1F"/>
    <w:multiLevelType w:val="hybridMultilevel"/>
    <w:tmpl w:val="2CFAFCFE"/>
    <w:lvl w:ilvl="0" w:tplc="D598C83C">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C971D8"/>
    <w:multiLevelType w:val="multilevel"/>
    <w:tmpl w:val="7C4E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93954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204709913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783620926">
    <w:abstractNumId w:val="4"/>
  </w:num>
  <w:num w:numId="4" w16cid:durableId="680283800">
    <w:abstractNumId w:val="2"/>
  </w:num>
  <w:num w:numId="5" w16cid:durableId="1216233751">
    <w:abstractNumId w:val="0"/>
  </w:num>
  <w:num w:numId="6" w16cid:durableId="190996402">
    <w:abstractNumId w:val="1"/>
  </w:num>
  <w:num w:numId="7" w16cid:durableId="1164249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89"/>
    <w:rsid w:val="00000AA2"/>
    <w:rsid w:val="00003EF8"/>
    <w:rsid w:val="00006744"/>
    <w:rsid w:val="00012EDF"/>
    <w:rsid w:val="00014DF2"/>
    <w:rsid w:val="000560B6"/>
    <w:rsid w:val="00084A85"/>
    <w:rsid w:val="000B667B"/>
    <w:rsid w:val="000C7F44"/>
    <w:rsid w:val="000E2EA4"/>
    <w:rsid w:val="000F03AC"/>
    <w:rsid w:val="000F0AA2"/>
    <w:rsid w:val="000F70DB"/>
    <w:rsid w:val="0011438D"/>
    <w:rsid w:val="00115652"/>
    <w:rsid w:val="00120463"/>
    <w:rsid w:val="00121D64"/>
    <w:rsid w:val="001344DE"/>
    <w:rsid w:val="00161213"/>
    <w:rsid w:val="00161AC5"/>
    <w:rsid w:val="001714DA"/>
    <w:rsid w:val="00175EE4"/>
    <w:rsid w:val="001907DC"/>
    <w:rsid w:val="001A3517"/>
    <w:rsid w:val="001B030B"/>
    <w:rsid w:val="001C47AE"/>
    <w:rsid w:val="001E09DC"/>
    <w:rsid w:val="001F4DFD"/>
    <w:rsid w:val="001F57DF"/>
    <w:rsid w:val="00216216"/>
    <w:rsid w:val="0022730B"/>
    <w:rsid w:val="00233023"/>
    <w:rsid w:val="0024317F"/>
    <w:rsid w:val="00246203"/>
    <w:rsid w:val="0025613B"/>
    <w:rsid w:val="00285F10"/>
    <w:rsid w:val="002C57CD"/>
    <w:rsid w:val="002D1375"/>
    <w:rsid w:val="002F17C0"/>
    <w:rsid w:val="002F1C85"/>
    <w:rsid w:val="003008DF"/>
    <w:rsid w:val="003033C1"/>
    <w:rsid w:val="00366EBC"/>
    <w:rsid w:val="0038540A"/>
    <w:rsid w:val="003C112E"/>
    <w:rsid w:val="003D3189"/>
    <w:rsid w:val="003E4B7F"/>
    <w:rsid w:val="003E4F1D"/>
    <w:rsid w:val="00413296"/>
    <w:rsid w:val="0041473B"/>
    <w:rsid w:val="00434082"/>
    <w:rsid w:val="00456E16"/>
    <w:rsid w:val="004A0DF2"/>
    <w:rsid w:val="004A1B04"/>
    <w:rsid w:val="004A4473"/>
    <w:rsid w:val="004A6DFC"/>
    <w:rsid w:val="004C0ED6"/>
    <w:rsid w:val="004C67BE"/>
    <w:rsid w:val="004D0EE5"/>
    <w:rsid w:val="0050251B"/>
    <w:rsid w:val="00512909"/>
    <w:rsid w:val="0053291C"/>
    <w:rsid w:val="00575F53"/>
    <w:rsid w:val="00587E3C"/>
    <w:rsid w:val="005C5318"/>
    <w:rsid w:val="005C6161"/>
    <w:rsid w:val="005E0C1B"/>
    <w:rsid w:val="005F3BAA"/>
    <w:rsid w:val="005F4B3A"/>
    <w:rsid w:val="00606A17"/>
    <w:rsid w:val="00611142"/>
    <w:rsid w:val="006363EE"/>
    <w:rsid w:val="00644912"/>
    <w:rsid w:val="00653024"/>
    <w:rsid w:val="006B1A45"/>
    <w:rsid w:val="006E6628"/>
    <w:rsid w:val="006F43CA"/>
    <w:rsid w:val="006F681D"/>
    <w:rsid w:val="007158F6"/>
    <w:rsid w:val="00724B3B"/>
    <w:rsid w:val="00735F89"/>
    <w:rsid w:val="00754FE9"/>
    <w:rsid w:val="00755060"/>
    <w:rsid w:val="00775D85"/>
    <w:rsid w:val="00797C72"/>
    <w:rsid w:val="007B318E"/>
    <w:rsid w:val="007C7D6B"/>
    <w:rsid w:val="007D49B0"/>
    <w:rsid w:val="00807A44"/>
    <w:rsid w:val="00822AD8"/>
    <w:rsid w:val="008438A2"/>
    <w:rsid w:val="00854D46"/>
    <w:rsid w:val="00896A9B"/>
    <w:rsid w:val="008A7B87"/>
    <w:rsid w:val="008B2FEE"/>
    <w:rsid w:val="008B4A7E"/>
    <w:rsid w:val="008B7E6D"/>
    <w:rsid w:val="008D1D02"/>
    <w:rsid w:val="008D3552"/>
    <w:rsid w:val="008D7FFE"/>
    <w:rsid w:val="009307B8"/>
    <w:rsid w:val="00932680"/>
    <w:rsid w:val="00932FA6"/>
    <w:rsid w:val="00936849"/>
    <w:rsid w:val="00944CBB"/>
    <w:rsid w:val="009520CD"/>
    <w:rsid w:val="009938E9"/>
    <w:rsid w:val="009A1A40"/>
    <w:rsid w:val="009D1A49"/>
    <w:rsid w:val="009F23F8"/>
    <w:rsid w:val="009F4F5B"/>
    <w:rsid w:val="00A227B8"/>
    <w:rsid w:val="00A23C6F"/>
    <w:rsid w:val="00A351B9"/>
    <w:rsid w:val="00A50C5E"/>
    <w:rsid w:val="00A53358"/>
    <w:rsid w:val="00A55E31"/>
    <w:rsid w:val="00A62A17"/>
    <w:rsid w:val="00AB712C"/>
    <w:rsid w:val="00AC1A90"/>
    <w:rsid w:val="00AD1EE1"/>
    <w:rsid w:val="00B02325"/>
    <w:rsid w:val="00B04B17"/>
    <w:rsid w:val="00B118EA"/>
    <w:rsid w:val="00B33446"/>
    <w:rsid w:val="00B33CAB"/>
    <w:rsid w:val="00B54300"/>
    <w:rsid w:val="00B54871"/>
    <w:rsid w:val="00B61FF7"/>
    <w:rsid w:val="00B6599B"/>
    <w:rsid w:val="00B725C9"/>
    <w:rsid w:val="00B758FE"/>
    <w:rsid w:val="00BA1E1E"/>
    <w:rsid w:val="00BA34CC"/>
    <w:rsid w:val="00BC06CB"/>
    <w:rsid w:val="00BC0A99"/>
    <w:rsid w:val="00BF646A"/>
    <w:rsid w:val="00C13047"/>
    <w:rsid w:val="00C21CBE"/>
    <w:rsid w:val="00C353CF"/>
    <w:rsid w:val="00C538FC"/>
    <w:rsid w:val="00C60FB6"/>
    <w:rsid w:val="00C9096E"/>
    <w:rsid w:val="00C9518C"/>
    <w:rsid w:val="00CA667A"/>
    <w:rsid w:val="00CB24B1"/>
    <w:rsid w:val="00CB48D8"/>
    <w:rsid w:val="00CC2401"/>
    <w:rsid w:val="00CD5203"/>
    <w:rsid w:val="00CE14E3"/>
    <w:rsid w:val="00CE3DDC"/>
    <w:rsid w:val="00CE7DB3"/>
    <w:rsid w:val="00CF316B"/>
    <w:rsid w:val="00D12285"/>
    <w:rsid w:val="00D26236"/>
    <w:rsid w:val="00D33B23"/>
    <w:rsid w:val="00D60024"/>
    <w:rsid w:val="00D664E5"/>
    <w:rsid w:val="00D70514"/>
    <w:rsid w:val="00DB244F"/>
    <w:rsid w:val="00DB61F9"/>
    <w:rsid w:val="00DE2950"/>
    <w:rsid w:val="00DF004E"/>
    <w:rsid w:val="00E17418"/>
    <w:rsid w:val="00E259BB"/>
    <w:rsid w:val="00E56570"/>
    <w:rsid w:val="00E6047E"/>
    <w:rsid w:val="00E711B7"/>
    <w:rsid w:val="00E97054"/>
    <w:rsid w:val="00EC4C73"/>
    <w:rsid w:val="00ED4E51"/>
    <w:rsid w:val="00ED5A40"/>
    <w:rsid w:val="00EE4B49"/>
    <w:rsid w:val="00EF51D2"/>
    <w:rsid w:val="00F01FCA"/>
    <w:rsid w:val="00F17B97"/>
    <w:rsid w:val="00F25CCF"/>
    <w:rsid w:val="00F25D98"/>
    <w:rsid w:val="00F47287"/>
    <w:rsid w:val="00FA7FD5"/>
    <w:rsid w:val="00FB706D"/>
    <w:rsid w:val="00FB7C6B"/>
    <w:rsid w:val="00FC1534"/>
    <w:rsid w:val="00FE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DF32"/>
  <w15:chartTrackingRefBased/>
  <w15:docId w15:val="{9DBC68ED-07EA-9C43-8BF8-BDCA3081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62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9B0"/>
    <w:pPr>
      <w:spacing w:before="100" w:beforeAutospacing="1" w:after="100" w:afterAutospacing="1"/>
    </w:pPr>
  </w:style>
  <w:style w:type="character" w:styleId="Hyperlink">
    <w:name w:val="Hyperlink"/>
    <w:basedOn w:val="DefaultParagraphFont"/>
    <w:uiPriority w:val="99"/>
    <w:unhideWhenUsed/>
    <w:rsid w:val="007D49B0"/>
    <w:rPr>
      <w:color w:val="0000FF"/>
      <w:u w:val="single"/>
    </w:rPr>
  </w:style>
  <w:style w:type="character" w:styleId="FollowedHyperlink">
    <w:name w:val="FollowedHyperlink"/>
    <w:basedOn w:val="DefaultParagraphFont"/>
    <w:uiPriority w:val="99"/>
    <w:semiHidden/>
    <w:unhideWhenUsed/>
    <w:rsid w:val="007D49B0"/>
    <w:rPr>
      <w:color w:val="954F72" w:themeColor="followedHyperlink"/>
      <w:u w:val="single"/>
    </w:rPr>
  </w:style>
  <w:style w:type="paragraph" w:styleId="ListParagraph">
    <w:name w:val="List Paragraph"/>
    <w:basedOn w:val="Normal"/>
    <w:uiPriority w:val="34"/>
    <w:qFormat/>
    <w:rsid w:val="001F57DF"/>
    <w:pPr>
      <w:ind w:left="720"/>
      <w:contextualSpacing/>
    </w:pPr>
  </w:style>
  <w:style w:type="character" w:customStyle="1" w:styleId="UnresolvedMention1">
    <w:name w:val="Unresolved Mention1"/>
    <w:basedOn w:val="DefaultParagraphFont"/>
    <w:uiPriority w:val="99"/>
    <w:semiHidden/>
    <w:unhideWhenUsed/>
    <w:rsid w:val="00611142"/>
    <w:rPr>
      <w:color w:val="605E5C"/>
      <w:shd w:val="clear" w:color="auto" w:fill="E1DFDD"/>
    </w:rPr>
  </w:style>
  <w:style w:type="character" w:styleId="CommentReference">
    <w:name w:val="annotation reference"/>
    <w:basedOn w:val="DefaultParagraphFont"/>
    <w:uiPriority w:val="99"/>
    <w:semiHidden/>
    <w:unhideWhenUsed/>
    <w:rsid w:val="00CC2401"/>
    <w:rPr>
      <w:sz w:val="16"/>
      <w:szCs w:val="16"/>
    </w:rPr>
  </w:style>
  <w:style w:type="paragraph" w:styleId="CommentText">
    <w:name w:val="annotation text"/>
    <w:basedOn w:val="Normal"/>
    <w:link w:val="CommentTextChar"/>
    <w:uiPriority w:val="99"/>
    <w:unhideWhenUsed/>
    <w:rsid w:val="00CC2401"/>
    <w:rPr>
      <w:sz w:val="20"/>
      <w:szCs w:val="20"/>
    </w:rPr>
  </w:style>
  <w:style w:type="character" w:customStyle="1" w:styleId="CommentTextChar">
    <w:name w:val="Comment Text Char"/>
    <w:basedOn w:val="DefaultParagraphFont"/>
    <w:link w:val="CommentText"/>
    <w:uiPriority w:val="99"/>
    <w:rsid w:val="00CC24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2401"/>
    <w:rPr>
      <w:b/>
      <w:bCs/>
    </w:rPr>
  </w:style>
  <w:style w:type="character" w:customStyle="1" w:styleId="CommentSubjectChar">
    <w:name w:val="Comment Subject Char"/>
    <w:basedOn w:val="CommentTextChar"/>
    <w:link w:val="CommentSubject"/>
    <w:uiPriority w:val="99"/>
    <w:semiHidden/>
    <w:rsid w:val="00CC2401"/>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4A1B04"/>
    <w:rPr>
      <w:sz w:val="20"/>
      <w:szCs w:val="20"/>
    </w:rPr>
  </w:style>
  <w:style w:type="character" w:customStyle="1" w:styleId="EndnoteTextChar">
    <w:name w:val="Endnote Text Char"/>
    <w:basedOn w:val="DefaultParagraphFont"/>
    <w:link w:val="EndnoteText"/>
    <w:uiPriority w:val="99"/>
    <w:semiHidden/>
    <w:rsid w:val="004A1B0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A1B04"/>
    <w:rPr>
      <w:vertAlign w:val="superscript"/>
    </w:rPr>
  </w:style>
  <w:style w:type="paragraph" w:styleId="Revision">
    <w:name w:val="Revision"/>
    <w:hidden/>
    <w:uiPriority w:val="99"/>
    <w:semiHidden/>
    <w:rsid w:val="002C57C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E0C1B"/>
    <w:rPr>
      <w:sz w:val="18"/>
      <w:szCs w:val="18"/>
    </w:rPr>
  </w:style>
  <w:style w:type="character" w:customStyle="1" w:styleId="BalloonTextChar">
    <w:name w:val="Balloon Text Char"/>
    <w:basedOn w:val="DefaultParagraphFont"/>
    <w:link w:val="BalloonText"/>
    <w:uiPriority w:val="99"/>
    <w:semiHidden/>
    <w:rsid w:val="005E0C1B"/>
    <w:rPr>
      <w:rFonts w:ascii="Times New Roman" w:eastAsia="Times New Roman" w:hAnsi="Times New Roman" w:cs="Times New Roman"/>
      <w:sz w:val="18"/>
      <w:szCs w:val="18"/>
    </w:rPr>
  </w:style>
  <w:style w:type="character" w:customStyle="1" w:styleId="markedcontent">
    <w:name w:val="markedcontent"/>
    <w:basedOn w:val="DefaultParagraphFont"/>
    <w:rsid w:val="00797C72"/>
  </w:style>
  <w:style w:type="paragraph" w:styleId="Header">
    <w:name w:val="header"/>
    <w:basedOn w:val="Normal"/>
    <w:link w:val="HeaderChar"/>
    <w:uiPriority w:val="99"/>
    <w:unhideWhenUsed/>
    <w:rsid w:val="00CE7DB3"/>
    <w:pPr>
      <w:tabs>
        <w:tab w:val="center" w:pos="4680"/>
        <w:tab w:val="right" w:pos="9360"/>
      </w:tabs>
    </w:pPr>
  </w:style>
  <w:style w:type="character" w:customStyle="1" w:styleId="HeaderChar">
    <w:name w:val="Header Char"/>
    <w:basedOn w:val="DefaultParagraphFont"/>
    <w:link w:val="Header"/>
    <w:uiPriority w:val="99"/>
    <w:rsid w:val="00CE7DB3"/>
    <w:rPr>
      <w:rFonts w:ascii="Times New Roman" w:eastAsia="Times New Roman" w:hAnsi="Times New Roman" w:cs="Times New Roman"/>
    </w:rPr>
  </w:style>
  <w:style w:type="paragraph" w:styleId="Footer">
    <w:name w:val="footer"/>
    <w:basedOn w:val="Normal"/>
    <w:link w:val="FooterChar"/>
    <w:uiPriority w:val="99"/>
    <w:unhideWhenUsed/>
    <w:rsid w:val="00CE7DB3"/>
    <w:pPr>
      <w:tabs>
        <w:tab w:val="center" w:pos="4680"/>
        <w:tab w:val="right" w:pos="9360"/>
      </w:tabs>
    </w:pPr>
  </w:style>
  <w:style w:type="character" w:customStyle="1" w:styleId="FooterChar">
    <w:name w:val="Footer Char"/>
    <w:basedOn w:val="DefaultParagraphFont"/>
    <w:link w:val="Footer"/>
    <w:uiPriority w:val="99"/>
    <w:rsid w:val="00CE7D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0153">
      <w:bodyDiv w:val="1"/>
      <w:marLeft w:val="0"/>
      <w:marRight w:val="0"/>
      <w:marTop w:val="0"/>
      <w:marBottom w:val="0"/>
      <w:divBdr>
        <w:top w:val="none" w:sz="0" w:space="0" w:color="auto"/>
        <w:left w:val="none" w:sz="0" w:space="0" w:color="auto"/>
        <w:bottom w:val="none" w:sz="0" w:space="0" w:color="auto"/>
        <w:right w:val="none" w:sz="0" w:space="0" w:color="auto"/>
      </w:divBdr>
    </w:div>
    <w:div w:id="62485060">
      <w:bodyDiv w:val="1"/>
      <w:marLeft w:val="0"/>
      <w:marRight w:val="0"/>
      <w:marTop w:val="0"/>
      <w:marBottom w:val="0"/>
      <w:divBdr>
        <w:top w:val="none" w:sz="0" w:space="0" w:color="auto"/>
        <w:left w:val="none" w:sz="0" w:space="0" w:color="auto"/>
        <w:bottom w:val="none" w:sz="0" w:space="0" w:color="auto"/>
        <w:right w:val="none" w:sz="0" w:space="0" w:color="auto"/>
      </w:divBdr>
    </w:div>
    <w:div w:id="121389757">
      <w:bodyDiv w:val="1"/>
      <w:marLeft w:val="0"/>
      <w:marRight w:val="0"/>
      <w:marTop w:val="0"/>
      <w:marBottom w:val="0"/>
      <w:divBdr>
        <w:top w:val="none" w:sz="0" w:space="0" w:color="auto"/>
        <w:left w:val="none" w:sz="0" w:space="0" w:color="auto"/>
        <w:bottom w:val="none" w:sz="0" w:space="0" w:color="auto"/>
        <w:right w:val="none" w:sz="0" w:space="0" w:color="auto"/>
      </w:divBdr>
    </w:div>
    <w:div w:id="160853464">
      <w:bodyDiv w:val="1"/>
      <w:marLeft w:val="0"/>
      <w:marRight w:val="0"/>
      <w:marTop w:val="0"/>
      <w:marBottom w:val="0"/>
      <w:divBdr>
        <w:top w:val="none" w:sz="0" w:space="0" w:color="auto"/>
        <w:left w:val="none" w:sz="0" w:space="0" w:color="auto"/>
        <w:bottom w:val="none" w:sz="0" w:space="0" w:color="auto"/>
        <w:right w:val="none" w:sz="0" w:space="0" w:color="auto"/>
      </w:divBdr>
    </w:div>
    <w:div w:id="198903340">
      <w:bodyDiv w:val="1"/>
      <w:marLeft w:val="0"/>
      <w:marRight w:val="0"/>
      <w:marTop w:val="0"/>
      <w:marBottom w:val="0"/>
      <w:divBdr>
        <w:top w:val="none" w:sz="0" w:space="0" w:color="auto"/>
        <w:left w:val="none" w:sz="0" w:space="0" w:color="auto"/>
        <w:bottom w:val="none" w:sz="0" w:space="0" w:color="auto"/>
        <w:right w:val="none" w:sz="0" w:space="0" w:color="auto"/>
      </w:divBdr>
    </w:div>
    <w:div w:id="274942895">
      <w:bodyDiv w:val="1"/>
      <w:marLeft w:val="0"/>
      <w:marRight w:val="0"/>
      <w:marTop w:val="0"/>
      <w:marBottom w:val="0"/>
      <w:divBdr>
        <w:top w:val="none" w:sz="0" w:space="0" w:color="auto"/>
        <w:left w:val="none" w:sz="0" w:space="0" w:color="auto"/>
        <w:bottom w:val="none" w:sz="0" w:space="0" w:color="auto"/>
        <w:right w:val="none" w:sz="0" w:space="0" w:color="auto"/>
      </w:divBdr>
    </w:div>
    <w:div w:id="346254731">
      <w:bodyDiv w:val="1"/>
      <w:marLeft w:val="0"/>
      <w:marRight w:val="0"/>
      <w:marTop w:val="0"/>
      <w:marBottom w:val="0"/>
      <w:divBdr>
        <w:top w:val="none" w:sz="0" w:space="0" w:color="auto"/>
        <w:left w:val="none" w:sz="0" w:space="0" w:color="auto"/>
        <w:bottom w:val="none" w:sz="0" w:space="0" w:color="auto"/>
        <w:right w:val="none" w:sz="0" w:space="0" w:color="auto"/>
      </w:divBdr>
    </w:div>
    <w:div w:id="452022159">
      <w:bodyDiv w:val="1"/>
      <w:marLeft w:val="0"/>
      <w:marRight w:val="0"/>
      <w:marTop w:val="0"/>
      <w:marBottom w:val="0"/>
      <w:divBdr>
        <w:top w:val="none" w:sz="0" w:space="0" w:color="auto"/>
        <w:left w:val="none" w:sz="0" w:space="0" w:color="auto"/>
        <w:bottom w:val="none" w:sz="0" w:space="0" w:color="auto"/>
        <w:right w:val="none" w:sz="0" w:space="0" w:color="auto"/>
      </w:divBdr>
    </w:div>
    <w:div w:id="465976825">
      <w:bodyDiv w:val="1"/>
      <w:marLeft w:val="0"/>
      <w:marRight w:val="0"/>
      <w:marTop w:val="0"/>
      <w:marBottom w:val="0"/>
      <w:divBdr>
        <w:top w:val="none" w:sz="0" w:space="0" w:color="auto"/>
        <w:left w:val="none" w:sz="0" w:space="0" w:color="auto"/>
        <w:bottom w:val="none" w:sz="0" w:space="0" w:color="auto"/>
        <w:right w:val="none" w:sz="0" w:space="0" w:color="auto"/>
      </w:divBdr>
    </w:div>
    <w:div w:id="604847444">
      <w:bodyDiv w:val="1"/>
      <w:marLeft w:val="0"/>
      <w:marRight w:val="0"/>
      <w:marTop w:val="0"/>
      <w:marBottom w:val="0"/>
      <w:divBdr>
        <w:top w:val="none" w:sz="0" w:space="0" w:color="auto"/>
        <w:left w:val="none" w:sz="0" w:space="0" w:color="auto"/>
        <w:bottom w:val="none" w:sz="0" w:space="0" w:color="auto"/>
        <w:right w:val="none" w:sz="0" w:space="0" w:color="auto"/>
      </w:divBdr>
    </w:div>
    <w:div w:id="932129316">
      <w:bodyDiv w:val="1"/>
      <w:marLeft w:val="0"/>
      <w:marRight w:val="0"/>
      <w:marTop w:val="0"/>
      <w:marBottom w:val="0"/>
      <w:divBdr>
        <w:top w:val="none" w:sz="0" w:space="0" w:color="auto"/>
        <w:left w:val="none" w:sz="0" w:space="0" w:color="auto"/>
        <w:bottom w:val="none" w:sz="0" w:space="0" w:color="auto"/>
        <w:right w:val="none" w:sz="0" w:space="0" w:color="auto"/>
      </w:divBdr>
    </w:div>
    <w:div w:id="1104768096">
      <w:bodyDiv w:val="1"/>
      <w:marLeft w:val="0"/>
      <w:marRight w:val="0"/>
      <w:marTop w:val="0"/>
      <w:marBottom w:val="0"/>
      <w:divBdr>
        <w:top w:val="none" w:sz="0" w:space="0" w:color="auto"/>
        <w:left w:val="none" w:sz="0" w:space="0" w:color="auto"/>
        <w:bottom w:val="none" w:sz="0" w:space="0" w:color="auto"/>
        <w:right w:val="none" w:sz="0" w:space="0" w:color="auto"/>
      </w:divBdr>
    </w:div>
    <w:div w:id="1168323999">
      <w:bodyDiv w:val="1"/>
      <w:marLeft w:val="0"/>
      <w:marRight w:val="0"/>
      <w:marTop w:val="0"/>
      <w:marBottom w:val="0"/>
      <w:divBdr>
        <w:top w:val="none" w:sz="0" w:space="0" w:color="auto"/>
        <w:left w:val="none" w:sz="0" w:space="0" w:color="auto"/>
        <w:bottom w:val="none" w:sz="0" w:space="0" w:color="auto"/>
        <w:right w:val="none" w:sz="0" w:space="0" w:color="auto"/>
      </w:divBdr>
    </w:div>
    <w:div w:id="1453476672">
      <w:bodyDiv w:val="1"/>
      <w:marLeft w:val="0"/>
      <w:marRight w:val="0"/>
      <w:marTop w:val="0"/>
      <w:marBottom w:val="0"/>
      <w:divBdr>
        <w:top w:val="none" w:sz="0" w:space="0" w:color="auto"/>
        <w:left w:val="none" w:sz="0" w:space="0" w:color="auto"/>
        <w:bottom w:val="none" w:sz="0" w:space="0" w:color="auto"/>
        <w:right w:val="none" w:sz="0" w:space="0" w:color="auto"/>
      </w:divBdr>
    </w:div>
    <w:div w:id="1570922644">
      <w:bodyDiv w:val="1"/>
      <w:marLeft w:val="0"/>
      <w:marRight w:val="0"/>
      <w:marTop w:val="0"/>
      <w:marBottom w:val="0"/>
      <w:divBdr>
        <w:top w:val="none" w:sz="0" w:space="0" w:color="auto"/>
        <w:left w:val="none" w:sz="0" w:space="0" w:color="auto"/>
        <w:bottom w:val="none" w:sz="0" w:space="0" w:color="auto"/>
        <w:right w:val="none" w:sz="0" w:space="0" w:color="auto"/>
      </w:divBdr>
    </w:div>
    <w:div w:id="1600677052">
      <w:bodyDiv w:val="1"/>
      <w:marLeft w:val="0"/>
      <w:marRight w:val="0"/>
      <w:marTop w:val="0"/>
      <w:marBottom w:val="0"/>
      <w:divBdr>
        <w:top w:val="none" w:sz="0" w:space="0" w:color="auto"/>
        <w:left w:val="none" w:sz="0" w:space="0" w:color="auto"/>
        <w:bottom w:val="none" w:sz="0" w:space="0" w:color="auto"/>
        <w:right w:val="none" w:sz="0" w:space="0" w:color="auto"/>
      </w:divBdr>
    </w:div>
    <w:div w:id="1668628418">
      <w:bodyDiv w:val="1"/>
      <w:marLeft w:val="0"/>
      <w:marRight w:val="0"/>
      <w:marTop w:val="0"/>
      <w:marBottom w:val="0"/>
      <w:divBdr>
        <w:top w:val="none" w:sz="0" w:space="0" w:color="auto"/>
        <w:left w:val="none" w:sz="0" w:space="0" w:color="auto"/>
        <w:bottom w:val="none" w:sz="0" w:space="0" w:color="auto"/>
        <w:right w:val="none" w:sz="0" w:space="0" w:color="auto"/>
      </w:divBdr>
    </w:div>
    <w:div w:id="1685207540">
      <w:bodyDiv w:val="1"/>
      <w:marLeft w:val="0"/>
      <w:marRight w:val="0"/>
      <w:marTop w:val="0"/>
      <w:marBottom w:val="0"/>
      <w:divBdr>
        <w:top w:val="none" w:sz="0" w:space="0" w:color="auto"/>
        <w:left w:val="none" w:sz="0" w:space="0" w:color="auto"/>
        <w:bottom w:val="none" w:sz="0" w:space="0" w:color="auto"/>
        <w:right w:val="none" w:sz="0" w:space="0" w:color="auto"/>
      </w:divBdr>
    </w:div>
    <w:div w:id="1694722691">
      <w:bodyDiv w:val="1"/>
      <w:marLeft w:val="0"/>
      <w:marRight w:val="0"/>
      <w:marTop w:val="0"/>
      <w:marBottom w:val="0"/>
      <w:divBdr>
        <w:top w:val="none" w:sz="0" w:space="0" w:color="auto"/>
        <w:left w:val="none" w:sz="0" w:space="0" w:color="auto"/>
        <w:bottom w:val="none" w:sz="0" w:space="0" w:color="auto"/>
        <w:right w:val="none" w:sz="0" w:space="0" w:color="auto"/>
      </w:divBdr>
    </w:div>
    <w:div w:id="1827087647">
      <w:bodyDiv w:val="1"/>
      <w:marLeft w:val="0"/>
      <w:marRight w:val="0"/>
      <w:marTop w:val="0"/>
      <w:marBottom w:val="0"/>
      <w:divBdr>
        <w:top w:val="none" w:sz="0" w:space="0" w:color="auto"/>
        <w:left w:val="none" w:sz="0" w:space="0" w:color="auto"/>
        <w:bottom w:val="none" w:sz="0" w:space="0" w:color="auto"/>
        <w:right w:val="none" w:sz="0" w:space="0" w:color="auto"/>
      </w:divBdr>
    </w:div>
    <w:div w:id="1842813286">
      <w:bodyDiv w:val="1"/>
      <w:marLeft w:val="0"/>
      <w:marRight w:val="0"/>
      <w:marTop w:val="0"/>
      <w:marBottom w:val="0"/>
      <w:divBdr>
        <w:top w:val="none" w:sz="0" w:space="0" w:color="auto"/>
        <w:left w:val="none" w:sz="0" w:space="0" w:color="auto"/>
        <w:bottom w:val="none" w:sz="0" w:space="0" w:color="auto"/>
        <w:right w:val="none" w:sz="0" w:space="0" w:color="auto"/>
      </w:divBdr>
    </w:div>
    <w:div w:id="1875846569">
      <w:bodyDiv w:val="1"/>
      <w:marLeft w:val="0"/>
      <w:marRight w:val="0"/>
      <w:marTop w:val="0"/>
      <w:marBottom w:val="0"/>
      <w:divBdr>
        <w:top w:val="none" w:sz="0" w:space="0" w:color="auto"/>
        <w:left w:val="none" w:sz="0" w:space="0" w:color="auto"/>
        <w:bottom w:val="none" w:sz="0" w:space="0" w:color="auto"/>
        <w:right w:val="none" w:sz="0" w:space="0" w:color="auto"/>
      </w:divBdr>
    </w:div>
    <w:div w:id="1939672592">
      <w:bodyDiv w:val="1"/>
      <w:marLeft w:val="0"/>
      <w:marRight w:val="0"/>
      <w:marTop w:val="0"/>
      <w:marBottom w:val="0"/>
      <w:divBdr>
        <w:top w:val="none" w:sz="0" w:space="0" w:color="auto"/>
        <w:left w:val="none" w:sz="0" w:space="0" w:color="auto"/>
        <w:bottom w:val="none" w:sz="0" w:space="0" w:color="auto"/>
        <w:right w:val="none" w:sz="0" w:space="0" w:color="auto"/>
      </w:divBdr>
    </w:div>
    <w:div w:id="20346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eafteraborti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ccb.org/resources/statement-standing-with-moms-0315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kingwithmom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vatican.va/content/francesco/en/messages/lent/documents/papa-francesco_20141004_messaggio-quaresima201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8B6C577FF394D9E21401D8C003CCD" ma:contentTypeVersion="16" ma:contentTypeDescription="Create a new document." ma:contentTypeScope="" ma:versionID="a23bf112dd269d4193bf4653fd2940e9">
  <xsd:schema xmlns:xsd="http://www.w3.org/2001/XMLSchema" xmlns:xs="http://www.w3.org/2001/XMLSchema" xmlns:p="http://schemas.microsoft.com/office/2006/metadata/properties" xmlns:ns3="9b843429-8dd8-4d2e-ba56-66397082da7c" xmlns:ns4="2712cc80-c8cc-46e0-8b83-2d8dde4605f9" targetNamespace="http://schemas.microsoft.com/office/2006/metadata/properties" ma:root="true" ma:fieldsID="0c4f2dbe6454e275b1bcd461c1644885" ns3:_="" ns4:_="">
    <xsd:import namespace="9b843429-8dd8-4d2e-ba56-66397082da7c"/>
    <xsd:import namespace="2712cc80-c8cc-46e0-8b83-2d8dde4605f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43429-8dd8-4d2e-ba56-66397082da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12cc80-c8cc-46e0-8b83-2d8dde4605f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5BF8-8645-4D83-A465-CB91290DD47D}">
  <ds:schemaRefs>
    <ds:schemaRef ds:uri="http://schemas.microsoft.com/sharepoint/v3/contenttype/forms"/>
  </ds:schemaRefs>
</ds:datastoreItem>
</file>

<file path=customXml/itemProps2.xml><?xml version="1.0" encoding="utf-8"?>
<ds:datastoreItem xmlns:ds="http://schemas.openxmlformats.org/officeDocument/2006/customXml" ds:itemID="{4CF556A3-5CAD-403A-A71F-F446EAA8F9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5C027A-75BF-40B1-AAEE-E3D49F4AF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43429-8dd8-4d2e-ba56-66397082da7c"/>
    <ds:schemaRef ds:uri="2712cc80-c8cc-46e0-8b83-2d8dde460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E0140-19BF-4D94-969B-3B117365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Chelsy Gomez</dc:creator>
  <cp:keywords/>
  <dc:description/>
  <cp:lastModifiedBy>Anne McGuire</cp:lastModifiedBy>
  <cp:revision>12</cp:revision>
  <dcterms:created xsi:type="dcterms:W3CDTF">2022-08-31T19:25:00Z</dcterms:created>
  <dcterms:modified xsi:type="dcterms:W3CDTF">2022-09-06T17:46:00Z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0x010100F908B6C577FF394D9E21401D8C003CCD</vt:lpwstr>
  </property>
</Properties>
</file>